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41AF2" w14:textId="676E7FAD" w:rsidR="00A271B9" w:rsidRPr="00A271B9" w:rsidRDefault="00F075E5" w:rsidP="00A271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партнеров ООО Инспарк п</w:t>
      </w:r>
      <w:r w:rsidR="00A271B9" w:rsidRPr="00A271B9">
        <w:rPr>
          <w:rFonts w:ascii="Times New Roman" w:hAnsi="Times New Roman"/>
        </w:rPr>
        <w:t xml:space="preserve">раво на использование </w:t>
      </w:r>
      <w:r w:rsidR="00A271B9" w:rsidRPr="00F075E5">
        <w:rPr>
          <w:rFonts w:ascii="Times New Roman" w:hAnsi="Times New Roman"/>
        </w:rPr>
        <w:t>ПО</w:t>
      </w:r>
      <w:r w:rsidR="00A271B9">
        <w:rPr>
          <w:rFonts w:ascii="Times New Roman" w:hAnsi="Times New Roman"/>
        </w:rPr>
        <w:t xml:space="preserve"> </w:t>
      </w:r>
      <w:r w:rsidR="0062696E">
        <w:rPr>
          <w:rFonts w:ascii="Times New Roman" w:hAnsi="Times New Roman"/>
          <w:lang w:val="en-US"/>
        </w:rPr>
        <w:t>Inspark</w:t>
      </w:r>
      <w:r w:rsidR="0062696E" w:rsidRPr="0062696E">
        <w:rPr>
          <w:rFonts w:ascii="Times New Roman" w:hAnsi="Times New Roman"/>
        </w:rPr>
        <w:t xml:space="preserve">. </w:t>
      </w:r>
      <w:r w:rsidR="0062696E">
        <w:rPr>
          <w:rFonts w:ascii="Times New Roman" w:hAnsi="Times New Roman"/>
          <w:lang w:val="en-US"/>
        </w:rPr>
        <w:t>IoT</w:t>
      </w:r>
      <w:r w:rsidR="0062696E" w:rsidRPr="0062696E">
        <w:rPr>
          <w:rFonts w:ascii="Times New Roman" w:hAnsi="Times New Roman"/>
        </w:rPr>
        <w:t xml:space="preserve"> </w:t>
      </w:r>
      <w:r w:rsidR="0062696E">
        <w:rPr>
          <w:rFonts w:ascii="Times New Roman" w:hAnsi="Times New Roman"/>
          <w:lang w:val="en-US"/>
        </w:rPr>
        <w:t>Platform</w:t>
      </w:r>
      <w:r w:rsidR="00A271B9" w:rsidRPr="00A271B9">
        <w:rPr>
          <w:rFonts w:ascii="Times New Roman" w:hAnsi="Times New Roman"/>
        </w:rPr>
        <w:t xml:space="preserve"> предоставл</w:t>
      </w:r>
      <w:r>
        <w:rPr>
          <w:rFonts w:ascii="Times New Roman" w:hAnsi="Times New Roman"/>
        </w:rPr>
        <w:t>яется</w:t>
      </w:r>
      <w:r w:rsidR="00A271B9" w:rsidRPr="00A271B9">
        <w:rPr>
          <w:rFonts w:ascii="Times New Roman" w:hAnsi="Times New Roman"/>
        </w:rPr>
        <w:t xml:space="preserve"> Лицензиаром </w:t>
      </w:r>
      <w:r w:rsidR="00A26940">
        <w:rPr>
          <w:rFonts w:ascii="Times New Roman" w:hAnsi="Times New Roman"/>
        </w:rPr>
        <w:t xml:space="preserve">только </w:t>
      </w:r>
      <w:r w:rsidR="00A271B9" w:rsidRPr="00A271B9">
        <w:rPr>
          <w:rFonts w:ascii="Times New Roman" w:hAnsi="Times New Roman"/>
        </w:rPr>
        <w:t xml:space="preserve">на основании </w:t>
      </w:r>
      <w:r w:rsidR="00A26940">
        <w:rPr>
          <w:rFonts w:ascii="Times New Roman" w:hAnsi="Times New Roman"/>
        </w:rPr>
        <w:t>индивидуального</w:t>
      </w:r>
      <w:r w:rsidR="00A271B9" w:rsidRPr="00A271B9">
        <w:rPr>
          <w:rFonts w:ascii="Times New Roman" w:hAnsi="Times New Roman"/>
        </w:rPr>
        <w:t xml:space="preserve"> лицензионного договора</w:t>
      </w:r>
      <w:r w:rsidR="00A26940">
        <w:rPr>
          <w:rFonts w:ascii="Times New Roman" w:hAnsi="Times New Roman"/>
        </w:rPr>
        <w:t>. С 01.02.2019</w:t>
      </w:r>
      <w:r w:rsidR="00A271B9" w:rsidRPr="00A271B9">
        <w:rPr>
          <w:rFonts w:ascii="Times New Roman" w:hAnsi="Times New Roman"/>
        </w:rPr>
        <w:t xml:space="preserve"> </w:t>
      </w:r>
      <w:r w:rsidR="00A26940">
        <w:rPr>
          <w:rFonts w:ascii="Times New Roman" w:hAnsi="Times New Roman"/>
        </w:rPr>
        <w:t xml:space="preserve">лицензионные договоры заключаются на </w:t>
      </w:r>
      <w:r w:rsidR="00A271B9" w:rsidRPr="00A271B9">
        <w:rPr>
          <w:rFonts w:ascii="Times New Roman" w:hAnsi="Times New Roman"/>
        </w:rPr>
        <w:t xml:space="preserve">следующих </w:t>
      </w:r>
      <w:r w:rsidR="00A26940">
        <w:rPr>
          <w:rFonts w:ascii="Times New Roman" w:hAnsi="Times New Roman"/>
        </w:rPr>
        <w:t xml:space="preserve">базовых </w:t>
      </w:r>
      <w:r w:rsidR="00A271B9" w:rsidRPr="00A271B9">
        <w:rPr>
          <w:rFonts w:ascii="Times New Roman" w:hAnsi="Times New Roman"/>
        </w:rPr>
        <w:t>условиях:</w:t>
      </w:r>
    </w:p>
    <w:p w14:paraId="286AA45D" w14:textId="77777777" w:rsidR="00F075E5" w:rsidRDefault="00F075E5" w:rsidP="00F075E5">
      <w:pPr>
        <w:pStyle w:val="a3"/>
        <w:pBdr>
          <w:bottom w:val="single" w:sz="12" w:space="1" w:color="auto"/>
        </w:pBdr>
        <w:ind w:left="0"/>
      </w:pPr>
    </w:p>
    <w:p w14:paraId="1E304307" w14:textId="77777777" w:rsidR="00F075E5" w:rsidRDefault="00F075E5" w:rsidP="00F075E5">
      <w:pPr>
        <w:pStyle w:val="a3"/>
      </w:pPr>
    </w:p>
    <w:p w14:paraId="52627D92" w14:textId="7DC5C200" w:rsidR="00A271B9" w:rsidRPr="00DF3DB2" w:rsidRDefault="00212C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Поставки третьим лицам по м</w:t>
      </w:r>
      <w:r w:rsidR="00DF3DB2">
        <w:rPr>
          <w:b/>
          <w:sz w:val="28"/>
          <w:szCs w:val="28"/>
        </w:rPr>
        <w:t>о</w:t>
      </w:r>
      <w:bookmarkStart w:id="0" w:name="_GoBack"/>
      <w:bookmarkEnd w:id="0"/>
      <w:r w:rsidR="00DF3DB2">
        <w:rPr>
          <w:b/>
          <w:sz w:val="28"/>
          <w:szCs w:val="28"/>
        </w:rPr>
        <w:t>дел</w:t>
      </w:r>
      <w:r>
        <w:rPr>
          <w:b/>
          <w:sz w:val="28"/>
          <w:szCs w:val="28"/>
        </w:rPr>
        <w:t>и</w:t>
      </w:r>
      <w:r w:rsidR="00DF3DB2">
        <w:rPr>
          <w:b/>
          <w:sz w:val="28"/>
          <w:szCs w:val="28"/>
        </w:rPr>
        <w:t xml:space="preserve"> </w:t>
      </w:r>
      <w:r w:rsidR="00DF3DB2" w:rsidRPr="00710442">
        <w:rPr>
          <w:b/>
          <w:sz w:val="28"/>
          <w:szCs w:val="28"/>
          <w:lang w:val="en-US"/>
        </w:rPr>
        <w:t>O</w:t>
      </w:r>
      <w:r w:rsidR="00A271B9" w:rsidRPr="00710442">
        <w:rPr>
          <w:b/>
          <w:sz w:val="28"/>
          <w:szCs w:val="28"/>
          <w:lang w:val="en-US"/>
        </w:rPr>
        <w:t>n</w:t>
      </w:r>
      <w:r w:rsidR="00DF3DB2">
        <w:rPr>
          <w:b/>
          <w:sz w:val="28"/>
          <w:szCs w:val="28"/>
        </w:rPr>
        <w:t>-</w:t>
      </w:r>
      <w:r w:rsidR="00A271B9" w:rsidRPr="00710442">
        <w:rPr>
          <w:b/>
          <w:sz w:val="28"/>
          <w:szCs w:val="28"/>
          <w:lang w:val="en-US"/>
        </w:rPr>
        <w:t>Prem</w:t>
      </w:r>
      <w:r w:rsidR="00DF3DB2">
        <w:rPr>
          <w:b/>
          <w:sz w:val="28"/>
          <w:szCs w:val="28"/>
          <w:lang w:val="en-US"/>
        </w:rPr>
        <w:t>ises</w:t>
      </w:r>
    </w:p>
    <w:p w14:paraId="44CCD7D0" w14:textId="77777777" w:rsidR="00820452" w:rsidRDefault="00A271B9" w:rsidP="00820452">
      <w:r>
        <w:t>Лицензиат может передавать ПО третьим лицам для установки ПО на собственной инфраструктуре третьего лица</w:t>
      </w:r>
    </w:p>
    <w:p w14:paraId="453A6D5A" w14:textId="502228AB" w:rsidR="00A271B9" w:rsidRPr="00710442" w:rsidRDefault="00820452" w:rsidP="00820452">
      <w:pPr>
        <w:rPr>
          <w:b/>
        </w:rPr>
      </w:pPr>
      <w:r w:rsidRPr="00710442">
        <w:rPr>
          <w:b/>
          <w:lang w:val="en-US"/>
        </w:rPr>
        <w:t>C</w:t>
      </w:r>
      <w:r w:rsidRPr="00710442">
        <w:rPr>
          <w:b/>
        </w:rPr>
        <w:t>о следующим объемом прав третьего лица:</w:t>
      </w:r>
    </w:p>
    <w:p w14:paraId="3E6A080D" w14:textId="4587592D" w:rsidR="00A271B9" w:rsidRPr="00DF3DB2" w:rsidRDefault="00A271B9" w:rsidP="00A271B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F3DB2">
        <w:rPr>
          <w:rFonts w:ascii="Times New Roman" w:hAnsi="Times New Roman"/>
        </w:rPr>
        <w:t>имеет право использовать ПО только для собственных нужд</w:t>
      </w:r>
    </w:p>
    <w:p w14:paraId="1E9DEBB9" w14:textId="29BCFD8E" w:rsidR="00A271B9" w:rsidRPr="00DF3DB2" w:rsidRDefault="00A271B9" w:rsidP="00A271B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F3DB2">
        <w:rPr>
          <w:rFonts w:ascii="Times New Roman" w:hAnsi="Times New Roman"/>
        </w:rPr>
        <w:t>не может передавать права на ПО другим лицам</w:t>
      </w:r>
    </w:p>
    <w:p w14:paraId="36424D0E" w14:textId="5A9FDDFB" w:rsidR="00820452" w:rsidRPr="00DF3DB2" w:rsidRDefault="00820452" w:rsidP="0082045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F3DB2">
        <w:rPr>
          <w:rFonts w:ascii="Times New Roman" w:hAnsi="Times New Roman"/>
        </w:rPr>
        <w:t>имеет права на воспроизведение по функциональному назначению для автоматизации своей деятельности</w:t>
      </w:r>
    </w:p>
    <w:p w14:paraId="1ABB3B26" w14:textId="77777777" w:rsidR="00285529" w:rsidRPr="00DF3DB2" w:rsidRDefault="00285529" w:rsidP="0028552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F3DB2">
        <w:rPr>
          <w:rFonts w:ascii="Times New Roman" w:hAnsi="Times New Roman"/>
        </w:rPr>
        <w:t>отсутствует право на модификацию</w:t>
      </w:r>
    </w:p>
    <w:p w14:paraId="4374B4D2" w14:textId="24CD5B05" w:rsidR="00820452" w:rsidRPr="00DF3DB2" w:rsidRDefault="00820452" w:rsidP="0082045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F3DB2">
        <w:rPr>
          <w:rFonts w:ascii="Times New Roman" w:hAnsi="Times New Roman"/>
        </w:rPr>
        <w:t>установку, запись и хранение ПП №2 в памяти ЭВМ</w:t>
      </w:r>
    </w:p>
    <w:p w14:paraId="310F7A28" w14:textId="4E755C33" w:rsidR="00820452" w:rsidRPr="00DF3DB2" w:rsidRDefault="00820452" w:rsidP="00A271B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F3DB2">
        <w:rPr>
          <w:rFonts w:ascii="Times New Roman" w:hAnsi="Times New Roman"/>
        </w:rPr>
        <w:t>имеет права на адаптацию и конфигурирование</w:t>
      </w:r>
    </w:p>
    <w:p w14:paraId="075EF83B" w14:textId="4F4A4B30" w:rsidR="00820452" w:rsidRPr="00DF3DB2" w:rsidRDefault="00820452" w:rsidP="00A271B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F3DB2">
        <w:rPr>
          <w:rFonts w:ascii="Times New Roman" w:hAnsi="Times New Roman"/>
        </w:rPr>
        <w:t>имеет прав на неограниченное тиражирование для собств.</w:t>
      </w:r>
      <w:r w:rsidR="00E453E2" w:rsidRPr="00DF3DB2">
        <w:rPr>
          <w:rFonts w:ascii="Times New Roman" w:hAnsi="Times New Roman"/>
        </w:rPr>
        <w:t xml:space="preserve"> </w:t>
      </w:r>
      <w:r w:rsidRPr="00DF3DB2">
        <w:rPr>
          <w:rFonts w:ascii="Times New Roman" w:hAnsi="Times New Roman"/>
        </w:rPr>
        <w:t>нужд документации</w:t>
      </w:r>
    </w:p>
    <w:p w14:paraId="4572C2CF" w14:textId="77777777" w:rsidR="00820452" w:rsidRPr="00DF3DB2" w:rsidRDefault="00820452" w:rsidP="0082045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F3DB2">
        <w:rPr>
          <w:rFonts w:ascii="Times New Roman" w:hAnsi="Times New Roman"/>
        </w:rPr>
        <w:t>имеет права на создание резервной копии</w:t>
      </w:r>
    </w:p>
    <w:p w14:paraId="3AC86343" w14:textId="60E3AF68" w:rsidR="00820452" w:rsidRPr="00DF3DB2" w:rsidRDefault="00820452" w:rsidP="0082045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F3DB2">
        <w:rPr>
          <w:rFonts w:ascii="Times New Roman" w:hAnsi="Times New Roman"/>
        </w:rPr>
        <w:t>количество пользователей третьего лица – неограниченно</w:t>
      </w:r>
    </w:p>
    <w:p w14:paraId="3494E080" w14:textId="61ABCDA4" w:rsidR="00820452" w:rsidRDefault="00820452" w:rsidP="0082045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F3DB2">
        <w:rPr>
          <w:rFonts w:ascii="Times New Roman" w:hAnsi="Times New Roman"/>
        </w:rPr>
        <w:t>территория действия – территория действия третьего лица</w:t>
      </w:r>
    </w:p>
    <w:p w14:paraId="64D06D48" w14:textId="0206A0EE" w:rsidR="00DF3DB2" w:rsidRPr="00DF3DB2" w:rsidRDefault="00DF3DB2" w:rsidP="00DF3DB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DF3DB2">
        <w:rPr>
          <w:rFonts w:ascii="Times New Roman" w:hAnsi="Times New Roman"/>
        </w:rPr>
        <w:t xml:space="preserve">ополнительные </w:t>
      </w:r>
      <w:r>
        <w:rPr>
          <w:rFonts w:ascii="Times New Roman" w:hAnsi="Times New Roman"/>
        </w:rPr>
        <w:t>ограничения прав треть</w:t>
      </w:r>
      <w:r w:rsidR="008F1A08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лиц</w:t>
      </w:r>
      <w:r w:rsidR="008F1A08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могут быть установлены Лицензиатом</w:t>
      </w:r>
      <w:r w:rsidR="008F1A08">
        <w:rPr>
          <w:rFonts w:ascii="Times New Roman" w:hAnsi="Times New Roman"/>
        </w:rPr>
        <w:t xml:space="preserve"> в договоре с третьим лицом.</w:t>
      </w:r>
    </w:p>
    <w:p w14:paraId="40BA8225" w14:textId="1A3E219B" w:rsidR="00285529" w:rsidRDefault="008F1A08" w:rsidP="00285529">
      <w:pPr>
        <w:rPr>
          <w:b/>
        </w:rPr>
      </w:pPr>
      <w:r>
        <w:rPr>
          <w:b/>
        </w:rPr>
        <w:t>Лицензии и стоимость</w:t>
      </w:r>
      <w:r w:rsidR="00285529" w:rsidRPr="00710442">
        <w:rPr>
          <w:b/>
        </w:rPr>
        <w:t>: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3"/>
        <w:gridCol w:w="2694"/>
      </w:tblGrid>
      <w:tr w:rsidR="00285529" w:rsidRPr="009A03D1" w14:paraId="777E9E2C" w14:textId="77777777" w:rsidTr="00E453E2">
        <w:trPr>
          <w:trHeight w:val="1315"/>
        </w:trPr>
        <w:tc>
          <w:tcPr>
            <w:tcW w:w="567" w:type="dxa"/>
          </w:tcPr>
          <w:p w14:paraId="73E5B03F" w14:textId="77777777" w:rsidR="00285529" w:rsidRPr="009A03D1" w:rsidRDefault="00285529" w:rsidP="00E453E2">
            <w:pPr>
              <w:spacing w:line="360" w:lineRule="auto"/>
              <w:ind w:left="-108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auto"/>
          </w:tcPr>
          <w:p w14:paraId="4DA7594C" w14:textId="77777777" w:rsidR="00285529" w:rsidRPr="009A03D1" w:rsidRDefault="00285529" w:rsidP="00E453E2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Лицензионная метрика</w:t>
            </w:r>
          </w:p>
        </w:tc>
        <w:tc>
          <w:tcPr>
            <w:tcW w:w="2694" w:type="dxa"/>
            <w:shd w:val="clear" w:color="auto" w:fill="auto"/>
          </w:tcPr>
          <w:p w14:paraId="28198E8E" w14:textId="77777777" w:rsidR="00285529" w:rsidRPr="009A03D1" w:rsidRDefault="00285529" w:rsidP="00E453E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 xml:space="preserve">Сумма лицензионного вознаграждения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Лицензиара </w:t>
            </w: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 xml:space="preserve">за ед., руб.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 xml:space="preserve">НДС не облагается на основании </w:t>
            </w:r>
            <w:proofErr w:type="spellStart"/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пп</w:t>
            </w:r>
            <w:proofErr w:type="spellEnd"/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. 26 п. 2 ст. 149 НК РФ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285529" w:rsidRPr="009A03D1" w14:paraId="3B3FD03A" w14:textId="77777777" w:rsidTr="00E453E2">
        <w:tc>
          <w:tcPr>
            <w:tcW w:w="567" w:type="dxa"/>
          </w:tcPr>
          <w:p w14:paraId="4F86EDDA" w14:textId="77777777" w:rsidR="00285529" w:rsidRPr="009A03D1" w:rsidRDefault="00285529" w:rsidP="00E453E2">
            <w:pPr>
              <w:spacing w:before="60" w:after="60"/>
              <w:ind w:left="-108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14:paraId="065FA562" w14:textId="77777777" w:rsidR="00285529" w:rsidRPr="009A03D1" w:rsidRDefault="00285529" w:rsidP="00E453E2">
            <w:pPr>
              <w:spacing w:before="60"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За единицу установленного экземпляра серверного ПО (инстанс)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E584445" w14:textId="77777777" w:rsidR="00285529" w:rsidRPr="009A03D1" w:rsidRDefault="00285529" w:rsidP="00E453E2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1 000 000</w:t>
            </w:r>
          </w:p>
        </w:tc>
      </w:tr>
      <w:tr w:rsidR="00285529" w:rsidRPr="009A03D1" w14:paraId="602F5642" w14:textId="77777777" w:rsidTr="00E453E2">
        <w:tc>
          <w:tcPr>
            <w:tcW w:w="567" w:type="dxa"/>
          </w:tcPr>
          <w:p w14:paraId="1A240DA6" w14:textId="77777777" w:rsidR="00285529" w:rsidRPr="009A03D1" w:rsidRDefault="00285529" w:rsidP="00E453E2">
            <w:pPr>
              <w:spacing w:before="60" w:after="60"/>
              <w:ind w:left="-108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742C6534" w14:textId="77777777" w:rsidR="00285529" w:rsidRPr="009A03D1" w:rsidRDefault="00285529" w:rsidP="00E453E2">
            <w:pPr>
              <w:spacing w:before="60"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sz w:val="20"/>
                <w:szCs w:val="20"/>
              </w:rPr>
              <w:t>За единицу цифрового устройства, подключенного к инстансу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337C2A" w14:textId="77777777" w:rsidR="00285529" w:rsidRPr="009A03D1" w:rsidRDefault="00285529" w:rsidP="00E453E2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3 600</w:t>
            </w:r>
          </w:p>
        </w:tc>
      </w:tr>
      <w:tr w:rsidR="00285529" w:rsidRPr="009A03D1" w14:paraId="02DDBA22" w14:textId="77777777" w:rsidTr="00E453E2">
        <w:tc>
          <w:tcPr>
            <w:tcW w:w="567" w:type="dxa"/>
          </w:tcPr>
          <w:p w14:paraId="130D1D9C" w14:textId="77777777" w:rsidR="00285529" w:rsidRPr="009A03D1" w:rsidRDefault="00285529" w:rsidP="00E453E2">
            <w:pPr>
              <w:spacing w:before="60" w:after="60"/>
              <w:ind w:left="-108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14:paraId="7935B845" w14:textId="77777777" w:rsidR="00285529" w:rsidRPr="009A03D1" w:rsidRDefault="00285529" w:rsidP="00E453E2">
            <w:pPr>
              <w:spacing w:before="60"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sz w:val="20"/>
                <w:szCs w:val="20"/>
              </w:rPr>
              <w:t>За единицу аналогового устройства, подключенного к инстансу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EB1DAA" w14:textId="77777777" w:rsidR="00285529" w:rsidRPr="009A03D1" w:rsidRDefault="00285529" w:rsidP="00E453E2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450</w:t>
            </w:r>
          </w:p>
        </w:tc>
      </w:tr>
      <w:tr w:rsidR="00285529" w:rsidRPr="009A03D1" w14:paraId="0D46712C" w14:textId="77777777" w:rsidTr="00E453E2">
        <w:tc>
          <w:tcPr>
            <w:tcW w:w="567" w:type="dxa"/>
          </w:tcPr>
          <w:p w14:paraId="0F3A66BF" w14:textId="77777777" w:rsidR="00285529" w:rsidRPr="009A03D1" w:rsidRDefault="00285529" w:rsidP="00E453E2">
            <w:pPr>
              <w:spacing w:before="60" w:after="60"/>
              <w:ind w:left="-108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14:paraId="4E84704D" w14:textId="77777777" w:rsidR="00285529" w:rsidRPr="009A03D1" w:rsidRDefault="00285529" w:rsidP="00E453E2">
            <w:pPr>
              <w:spacing w:before="60" w:after="6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За единицу установленного экземпляра ПО контроллера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D50C52" w14:textId="77777777" w:rsidR="00285529" w:rsidRPr="009A03D1" w:rsidRDefault="00285529" w:rsidP="00E453E2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10 000</w:t>
            </w:r>
          </w:p>
        </w:tc>
      </w:tr>
    </w:tbl>
    <w:p w14:paraId="55185F37" w14:textId="77777777" w:rsidR="008F1A08" w:rsidRDefault="008F1A08" w:rsidP="00285529"/>
    <w:p w14:paraId="36CF9E91" w14:textId="2DF6188B" w:rsidR="008F1A08" w:rsidRDefault="008F1A08" w:rsidP="00285529">
      <w:r>
        <w:t>Срок действия лицензий – неограничен.</w:t>
      </w:r>
    </w:p>
    <w:p w14:paraId="3696D18B" w14:textId="42AAEB4F" w:rsidR="00285529" w:rsidRDefault="00285529" w:rsidP="00285529">
      <w:r>
        <w:t xml:space="preserve">Лицензии именные (выпускаются для определенного </w:t>
      </w:r>
      <w:r w:rsidR="00077B7F">
        <w:t>лица</w:t>
      </w:r>
      <w:r>
        <w:t xml:space="preserve">). </w:t>
      </w:r>
      <w:r w:rsidR="00BF2758">
        <w:t>Лицензиар предоставляет скидку в зависимости от количества лицензий, поставленных (поставляемых + поставленных ранее) данному третьему лицу.</w:t>
      </w:r>
    </w:p>
    <w:p w14:paraId="088B95C6" w14:textId="5BC9A6FF" w:rsidR="00BF2758" w:rsidRDefault="00BF2758" w:rsidP="00BF2758">
      <w:pPr>
        <w:pStyle w:val="a3"/>
        <w:numPr>
          <w:ilvl w:val="0"/>
          <w:numId w:val="3"/>
        </w:numPr>
        <w:ind w:left="284"/>
        <w:rPr>
          <w:rFonts w:asciiTheme="minorHAnsi" w:eastAsiaTheme="minorHAnsi" w:hAnsiTheme="minorHAnsi" w:cstheme="minorBidi"/>
        </w:rPr>
      </w:pPr>
      <w:r w:rsidRPr="00BF2758">
        <w:rPr>
          <w:rFonts w:asciiTheme="minorHAnsi" w:eastAsiaTheme="minorHAnsi" w:hAnsiTheme="minorHAnsi" w:cstheme="minorBidi"/>
        </w:rPr>
        <w:t>Лицензия на единицу установленного экземпляра серверного ПО (инстанс)</w:t>
      </w:r>
    </w:p>
    <w:p w14:paraId="621876FA" w14:textId="7C7EEB5D" w:rsidR="00B37F3F" w:rsidRPr="00B37F3F" w:rsidRDefault="00B37F3F" w:rsidP="00B37F3F">
      <w:pPr>
        <w:pStyle w:val="a3"/>
        <w:ind w:left="284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Объемная скидка отсутствует</w:t>
      </w:r>
      <w:r w:rsidR="000A2B62">
        <w:rPr>
          <w:rFonts w:asciiTheme="minorHAnsi" w:eastAsiaTheme="minorHAnsi" w:hAnsiTheme="minorHAnsi" w:cstheme="minorBidi"/>
        </w:rPr>
        <w:t>.</w:t>
      </w:r>
    </w:p>
    <w:p w14:paraId="72568137" w14:textId="77777777" w:rsidR="00B37F3F" w:rsidRDefault="00B37F3F" w:rsidP="00B37F3F">
      <w:pPr>
        <w:pStyle w:val="a3"/>
        <w:ind w:left="284"/>
        <w:rPr>
          <w:rFonts w:asciiTheme="minorHAnsi" w:eastAsiaTheme="minorHAnsi" w:hAnsiTheme="minorHAnsi" w:cstheme="minorBidi"/>
        </w:rPr>
      </w:pPr>
    </w:p>
    <w:p w14:paraId="5BBEAD07" w14:textId="5E8368C0" w:rsidR="00BF2758" w:rsidRPr="00BF2758" w:rsidRDefault="00BF2758" w:rsidP="00BF2758">
      <w:pPr>
        <w:pStyle w:val="a3"/>
        <w:numPr>
          <w:ilvl w:val="0"/>
          <w:numId w:val="3"/>
        </w:numPr>
        <w:ind w:left="284"/>
        <w:rPr>
          <w:rFonts w:asciiTheme="minorHAnsi" w:eastAsiaTheme="minorHAnsi" w:hAnsiTheme="minorHAnsi" w:cstheme="minorBidi"/>
        </w:rPr>
      </w:pPr>
      <w:r w:rsidRPr="00BF2758">
        <w:rPr>
          <w:rFonts w:asciiTheme="minorHAnsi" w:eastAsiaTheme="minorHAnsi" w:hAnsiTheme="minorHAnsi" w:cstheme="minorBidi"/>
        </w:rPr>
        <w:t xml:space="preserve">Лицензия на единицу </w:t>
      </w:r>
      <w:r w:rsidRPr="00B37F3F">
        <w:rPr>
          <w:rFonts w:asciiTheme="minorHAnsi" w:eastAsiaTheme="minorHAnsi" w:hAnsiTheme="minorHAnsi" w:cstheme="minorBidi"/>
        </w:rPr>
        <w:t>цифрового устройства, подключенного к инстансу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559"/>
        <w:gridCol w:w="1418"/>
      </w:tblGrid>
      <w:tr w:rsidR="00E85A6D" w:rsidRPr="00E453E2" w14:paraId="3D2DBBE7" w14:textId="26C95237" w:rsidTr="00E85A6D">
        <w:tc>
          <w:tcPr>
            <w:tcW w:w="3539" w:type="dxa"/>
          </w:tcPr>
          <w:p w14:paraId="43E3DB74" w14:textId="77777777" w:rsidR="00E85A6D" w:rsidRPr="00E453E2" w:rsidRDefault="00E85A6D" w:rsidP="00E453E2">
            <w:pPr>
              <w:rPr>
                <w:sz w:val="20"/>
                <w:lang w:val="en-US"/>
              </w:rPr>
            </w:pPr>
            <w:r w:rsidRPr="00E453E2">
              <w:rPr>
                <w:sz w:val="20"/>
              </w:rPr>
              <w:lastRenderedPageBreak/>
              <w:t>Количество поставленных лицензий</w:t>
            </w:r>
            <w:r w:rsidRPr="00E453E2">
              <w:rPr>
                <w:sz w:val="20"/>
                <w:lang w:val="en-US"/>
              </w:rPr>
              <w:t>:</w:t>
            </w:r>
          </w:p>
        </w:tc>
        <w:tc>
          <w:tcPr>
            <w:tcW w:w="1559" w:type="dxa"/>
          </w:tcPr>
          <w:p w14:paraId="1766C596" w14:textId="3D825853" w:rsidR="00E85A6D" w:rsidRPr="00E453E2" w:rsidRDefault="00B37F3F" w:rsidP="00E85A6D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="00E85A6D" w:rsidRPr="00E453E2">
              <w:rPr>
                <w:sz w:val="20"/>
              </w:rPr>
              <w:t>1</w:t>
            </w:r>
            <w:r w:rsidRPr="00E453E2">
              <w:rPr>
                <w:sz w:val="20"/>
                <w:lang w:val="en-US"/>
              </w:rPr>
              <w:t xml:space="preserve"> </w:t>
            </w:r>
            <w:r w:rsidR="00E85A6D" w:rsidRPr="00E453E2">
              <w:rPr>
                <w:sz w:val="20"/>
              </w:rPr>
              <w:t>000</w:t>
            </w:r>
          </w:p>
        </w:tc>
        <w:tc>
          <w:tcPr>
            <w:tcW w:w="1418" w:type="dxa"/>
          </w:tcPr>
          <w:p w14:paraId="5CB6DA2A" w14:textId="6BF88EA3" w:rsidR="00E85A6D" w:rsidRPr="00E453E2" w:rsidRDefault="00B37F3F" w:rsidP="00E85A6D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="00E85A6D" w:rsidRPr="00E453E2">
              <w:rPr>
                <w:sz w:val="20"/>
              </w:rPr>
              <w:t>5</w:t>
            </w:r>
            <w:r w:rsidRPr="00E453E2">
              <w:rPr>
                <w:sz w:val="20"/>
                <w:lang w:val="en-US"/>
              </w:rPr>
              <w:t xml:space="preserve"> </w:t>
            </w:r>
            <w:r w:rsidR="00E85A6D" w:rsidRPr="00E453E2">
              <w:rPr>
                <w:sz w:val="20"/>
              </w:rPr>
              <w:t>000</w:t>
            </w:r>
          </w:p>
        </w:tc>
        <w:tc>
          <w:tcPr>
            <w:tcW w:w="1559" w:type="dxa"/>
          </w:tcPr>
          <w:p w14:paraId="6DDC72D1" w14:textId="5762C1E1" w:rsidR="00E85A6D" w:rsidRPr="00E453E2" w:rsidRDefault="00B37F3F" w:rsidP="00E85A6D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="00E85A6D" w:rsidRPr="00E453E2">
              <w:rPr>
                <w:sz w:val="20"/>
              </w:rPr>
              <w:t>10</w:t>
            </w:r>
            <w:r w:rsidRPr="00E453E2">
              <w:rPr>
                <w:sz w:val="20"/>
                <w:lang w:val="en-US"/>
              </w:rPr>
              <w:t xml:space="preserve"> </w:t>
            </w:r>
            <w:r w:rsidR="00E85A6D" w:rsidRPr="00E453E2">
              <w:rPr>
                <w:sz w:val="20"/>
              </w:rPr>
              <w:t>000</w:t>
            </w:r>
          </w:p>
        </w:tc>
        <w:tc>
          <w:tcPr>
            <w:tcW w:w="1418" w:type="dxa"/>
          </w:tcPr>
          <w:p w14:paraId="0D2B238E" w14:textId="26574BB2" w:rsidR="00E85A6D" w:rsidRPr="00E453E2" w:rsidRDefault="00E85A6D" w:rsidP="00E85A6D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>&gt;</w:t>
            </w:r>
            <w:r w:rsidR="00B37F3F" w:rsidRPr="00E453E2">
              <w:rPr>
                <w:sz w:val="20"/>
                <w:lang w:val="en-US"/>
              </w:rPr>
              <w:t xml:space="preserve"> </w:t>
            </w:r>
            <w:r w:rsidRPr="00E453E2">
              <w:rPr>
                <w:sz w:val="20"/>
                <w:lang w:val="en-US"/>
              </w:rPr>
              <w:t>5</w:t>
            </w:r>
            <w:r w:rsidRPr="00E453E2">
              <w:rPr>
                <w:sz w:val="20"/>
              </w:rPr>
              <w:t>0</w:t>
            </w:r>
            <w:r w:rsidR="00B37F3F" w:rsidRPr="00E453E2">
              <w:rPr>
                <w:sz w:val="20"/>
                <w:lang w:val="en-US"/>
              </w:rPr>
              <w:t xml:space="preserve"> </w:t>
            </w:r>
            <w:r w:rsidRPr="00E453E2">
              <w:rPr>
                <w:sz w:val="20"/>
              </w:rPr>
              <w:t>000</w:t>
            </w:r>
          </w:p>
        </w:tc>
      </w:tr>
      <w:tr w:rsidR="00E85A6D" w:rsidRPr="00E453E2" w14:paraId="7D1692D5" w14:textId="56202F5E" w:rsidTr="00E85A6D">
        <w:tc>
          <w:tcPr>
            <w:tcW w:w="3539" w:type="dxa"/>
          </w:tcPr>
          <w:p w14:paraId="1E8E700D" w14:textId="77777777" w:rsidR="00E85A6D" w:rsidRPr="00E453E2" w:rsidRDefault="00E85A6D" w:rsidP="00E453E2">
            <w:pPr>
              <w:rPr>
                <w:sz w:val="20"/>
              </w:rPr>
            </w:pPr>
            <w:r w:rsidRPr="00E453E2">
              <w:rPr>
                <w:sz w:val="20"/>
              </w:rPr>
              <w:t>Объемная скидка</w:t>
            </w:r>
            <w:r w:rsidRPr="00E453E2">
              <w:rPr>
                <w:sz w:val="20"/>
                <w:lang w:val="en-US"/>
              </w:rPr>
              <w:t>:</w:t>
            </w:r>
          </w:p>
        </w:tc>
        <w:tc>
          <w:tcPr>
            <w:tcW w:w="1559" w:type="dxa"/>
          </w:tcPr>
          <w:p w14:paraId="596D621C" w14:textId="164BAAE7" w:rsidR="00E85A6D" w:rsidRPr="00E453E2" w:rsidRDefault="00E85A6D" w:rsidP="00E85A6D">
            <w:pPr>
              <w:jc w:val="center"/>
              <w:rPr>
                <w:sz w:val="20"/>
              </w:rPr>
            </w:pPr>
            <w:r w:rsidRPr="00E453E2">
              <w:rPr>
                <w:sz w:val="20"/>
              </w:rPr>
              <w:t>1</w:t>
            </w:r>
            <w:r w:rsidRPr="00E453E2">
              <w:rPr>
                <w:sz w:val="20"/>
                <w:lang w:val="en-US"/>
              </w:rPr>
              <w:t>0</w:t>
            </w:r>
            <w:r w:rsidRPr="00E453E2">
              <w:rPr>
                <w:sz w:val="20"/>
              </w:rPr>
              <w:t>%</w:t>
            </w:r>
          </w:p>
        </w:tc>
        <w:tc>
          <w:tcPr>
            <w:tcW w:w="1418" w:type="dxa"/>
          </w:tcPr>
          <w:p w14:paraId="5459BFA3" w14:textId="3218844E" w:rsidR="00E85A6D" w:rsidRPr="00E453E2" w:rsidRDefault="00E85A6D" w:rsidP="00E85A6D">
            <w:pPr>
              <w:jc w:val="center"/>
              <w:rPr>
                <w:sz w:val="20"/>
                <w:lang w:val="en-US"/>
              </w:rPr>
            </w:pPr>
            <w:r w:rsidRPr="00E453E2">
              <w:rPr>
                <w:sz w:val="20"/>
              </w:rPr>
              <w:t>15</w:t>
            </w:r>
            <w:r w:rsidRPr="00E453E2">
              <w:rPr>
                <w:sz w:val="20"/>
                <w:lang w:val="en-US"/>
              </w:rPr>
              <w:t>%</w:t>
            </w:r>
          </w:p>
        </w:tc>
        <w:tc>
          <w:tcPr>
            <w:tcW w:w="1559" w:type="dxa"/>
          </w:tcPr>
          <w:p w14:paraId="1219A689" w14:textId="2A3AE651" w:rsidR="00E85A6D" w:rsidRPr="00E453E2" w:rsidRDefault="00E85A6D" w:rsidP="00E85A6D">
            <w:pPr>
              <w:jc w:val="center"/>
              <w:rPr>
                <w:sz w:val="20"/>
              </w:rPr>
            </w:pPr>
            <w:r w:rsidRPr="00E453E2">
              <w:rPr>
                <w:sz w:val="20"/>
              </w:rPr>
              <w:t>2</w:t>
            </w:r>
            <w:r w:rsidRPr="00E453E2">
              <w:rPr>
                <w:sz w:val="20"/>
                <w:lang w:val="en-US"/>
              </w:rPr>
              <w:t>0</w:t>
            </w:r>
            <w:r w:rsidRPr="00E453E2">
              <w:rPr>
                <w:sz w:val="20"/>
              </w:rPr>
              <w:t>%</w:t>
            </w:r>
          </w:p>
        </w:tc>
        <w:tc>
          <w:tcPr>
            <w:tcW w:w="1418" w:type="dxa"/>
          </w:tcPr>
          <w:p w14:paraId="4E75E073" w14:textId="72120D97" w:rsidR="00E85A6D" w:rsidRPr="00E453E2" w:rsidRDefault="00E85A6D" w:rsidP="00E85A6D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>25</w:t>
            </w:r>
            <w:r w:rsidRPr="00E453E2">
              <w:rPr>
                <w:sz w:val="20"/>
              </w:rPr>
              <w:t>%</w:t>
            </w:r>
          </w:p>
        </w:tc>
      </w:tr>
    </w:tbl>
    <w:p w14:paraId="42FF6B28" w14:textId="69214A23" w:rsidR="00BF2758" w:rsidRDefault="00BF2758" w:rsidP="00285529"/>
    <w:p w14:paraId="75FB6064" w14:textId="2AE975C6" w:rsidR="00E85A6D" w:rsidRPr="00BF2758" w:rsidRDefault="00E85A6D" w:rsidP="00E85A6D">
      <w:pPr>
        <w:pStyle w:val="a3"/>
        <w:numPr>
          <w:ilvl w:val="0"/>
          <w:numId w:val="3"/>
        </w:numPr>
        <w:ind w:left="284"/>
        <w:rPr>
          <w:rFonts w:asciiTheme="minorHAnsi" w:eastAsiaTheme="minorHAnsi" w:hAnsiTheme="minorHAnsi" w:cstheme="minorBidi"/>
        </w:rPr>
      </w:pPr>
      <w:r w:rsidRPr="00BF2758">
        <w:rPr>
          <w:rFonts w:asciiTheme="minorHAnsi" w:eastAsiaTheme="minorHAnsi" w:hAnsiTheme="minorHAnsi" w:cstheme="minorBidi"/>
        </w:rPr>
        <w:t xml:space="preserve">Лицензия на единицу </w:t>
      </w:r>
      <w:r w:rsidRPr="00B37F3F">
        <w:rPr>
          <w:rFonts w:asciiTheme="minorHAnsi" w:eastAsiaTheme="minorHAnsi" w:hAnsiTheme="minorHAnsi" w:cstheme="minorBidi"/>
        </w:rPr>
        <w:t>аналогового устройства, подключенного к инстансу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559"/>
        <w:gridCol w:w="1418"/>
      </w:tblGrid>
      <w:tr w:rsidR="00B37F3F" w:rsidRPr="00E453E2" w14:paraId="432521F7" w14:textId="77777777" w:rsidTr="00B37F3F">
        <w:tc>
          <w:tcPr>
            <w:tcW w:w="3539" w:type="dxa"/>
          </w:tcPr>
          <w:p w14:paraId="47ADDB2E" w14:textId="77777777" w:rsidR="00B37F3F" w:rsidRPr="00E453E2" w:rsidRDefault="00B37F3F" w:rsidP="00B37F3F">
            <w:pPr>
              <w:rPr>
                <w:sz w:val="20"/>
                <w:lang w:val="en-US"/>
              </w:rPr>
            </w:pPr>
            <w:r w:rsidRPr="00E453E2">
              <w:rPr>
                <w:sz w:val="20"/>
              </w:rPr>
              <w:t>Количество поставленных лицензий</w:t>
            </w:r>
            <w:r w:rsidRPr="00E453E2">
              <w:rPr>
                <w:sz w:val="20"/>
                <w:lang w:val="en-US"/>
              </w:rPr>
              <w:t>:</w:t>
            </w:r>
          </w:p>
        </w:tc>
        <w:tc>
          <w:tcPr>
            <w:tcW w:w="1559" w:type="dxa"/>
          </w:tcPr>
          <w:p w14:paraId="73BE617A" w14:textId="337E9920" w:rsidR="00B37F3F" w:rsidRPr="00E453E2" w:rsidRDefault="00B37F3F" w:rsidP="00B37F3F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8 </w:t>
            </w:r>
            <w:r w:rsidRPr="00E453E2">
              <w:rPr>
                <w:sz w:val="20"/>
              </w:rPr>
              <w:t>000</w:t>
            </w:r>
          </w:p>
        </w:tc>
        <w:tc>
          <w:tcPr>
            <w:tcW w:w="1418" w:type="dxa"/>
          </w:tcPr>
          <w:p w14:paraId="69AE897E" w14:textId="175027B9" w:rsidR="00B37F3F" w:rsidRPr="00E453E2" w:rsidRDefault="00B37F3F" w:rsidP="00B37F3F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40 </w:t>
            </w:r>
            <w:r w:rsidRPr="00E453E2">
              <w:rPr>
                <w:sz w:val="20"/>
              </w:rPr>
              <w:t>000</w:t>
            </w:r>
          </w:p>
        </w:tc>
        <w:tc>
          <w:tcPr>
            <w:tcW w:w="1559" w:type="dxa"/>
          </w:tcPr>
          <w:p w14:paraId="67DD907F" w14:textId="0BDFEE87" w:rsidR="00B37F3F" w:rsidRPr="00E453E2" w:rsidRDefault="00B37F3F" w:rsidP="00B37F3F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>&gt; 8</w:t>
            </w:r>
            <w:r w:rsidRPr="00E453E2">
              <w:rPr>
                <w:sz w:val="20"/>
              </w:rPr>
              <w:t>0</w:t>
            </w:r>
            <w:r w:rsidRPr="00E453E2">
              <w:rPr>
                <w:sz w:val="20"/>
                <w:lang w:val="en-US"/>
              </w:rPr>
              <w:t xml:space="preserve"> </w:t>
            </w:r>
            <w:r w:rsidRPr="00E453E2">
              <w:rPr>
                <w:sz w:val="20"/>
              </w:rPr>
              <w:t>000</w:t>
            </w:r>
          </w:p>
        </w:tc>
        <w:tc>
          <w:tcPr>
            <w:tcW w:w="1418" w:type="dxa"/>
          </w:tcPr>
          <w:p w14:paraId="39FD3D4A" w14:textId="102F9CC9" w:rsidR="00B37F3F" w:rsidRPr="00E453E2" w:rsidRDefault="00B37F3F" w:rsidP="00B37F3F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>&gt; 40</w:t>
            </w:r>
            <w:r w:rsidRPr="00E453E2">
              <w:rPr>
                <w:sz w:val="20"/>
              </w:rPr>
              <w:t>0</w:t>
            </w:r>
            <w:r w:rsidRPr="00E453E2">
              <w:rPr>
                <w:sz w:val="20"/>
                <w:lang w:val="en-US"/>
              </w:rPr>
              <w:t xml:space="preserve"> </w:t>
            </w:r>
            <w:r w:rsidRPr="00E453E2">
              <w:rPr>
                <w:sz w:val="20"/>
              </w:rPr>
              <w:t>000</w:t>
            </w:r>
          </w:p>
        </w:tc>
      </w:tr>
      <w:tr w:rsidR="00E85A6D" w:rsidRPr="00E453E2" w14:paraId="49D168BC" w14:textId="77777777" w:rsidTr="00B37F3F">
        <w:tc>
          <w:tcPr>
            <w:tcW w:w="3539" w:type="dxa"/>
          </w:tcPr>
          <w:p w14:paraId="0294D1A8" w14:textId="77777777" w:rsidR="00E85A6D" w:rsidRPr="00E453E2" w:rsidRDefault="00E85A6D" w:rsidP="00E453E2">
            <w:pPr>
              <w:rPr>
                <w:sz w:val="20"/>
              </w:rPr>
            </w:pPr>
            <w:r w:rsidRPr="00E453E2">
              <w:rPr>
                <w:sz w:val="20"/>
              </w:rPr>
              <w:t>Объемная скидка</w:t>
            </w:r>
            <w:r w:rsidRPr="00E453E2">
              <w:rPr>
                <w:sz w:val="20"/>
                <w:lang w:val="en-US"/>
              </w:rPr>
              <w:t>:</w:t>
            </w:r>
          </w:p>
        </w:tc>
        <w:tc>
          <w:tcPr>
            <w:tcW w:w="1559" w:type="dxa"/>
          </w:tcPr>
          <w:p w14:paraId="223BD41A" w14:textId="77777777" w:rsidR="00E85A6D" w:rsidRPr="00E453E2" w:rsidRDefault="00E85A6D" w:rsidP="00B37F3F">
            <w:pPr>
              <w:jc w:val="center"/>
              <w:rPr>
                <w:sz w:val="20"/>
              </w:rPr>
            </w:pPr>
            <w:r w:rsidRPr="00E453E2">
              <w:rPr>
                <w:sz w:val="20"/>
              </w:rPr>
              <w:t>1</w:t>
            </w:r>
            <w:r w:rsidRPr="00E453E2">
              <w:rPr>
                <w:sz w:val="20"/>
                <w:lang w:val="en-US"/>
              </w:rPr>
              <w:t>0</w:t>
            </w:r>
            <w:r w:rsidRPr="00E453E2">
              <w:rPr>
                <w:sz w:val="20"/>
              </w:rPr>
              <w:t>%</w:t>
            </w:r>
          </w:p>
        </w:tc>
        <w:tc>
          <w:tcPr>
            <w:tcW w:w="1418" w:type="dxa"/>
          </w:tcPr>
          <w:p w14:paraId="6C44BA85" w14:textId="77777777" w:rsidR="00E85A6D" w:rsidRPr="00E453E2" w:rsidRDefault="00E85A6D" w:rsidP="00B37F3F">
            <w:pPr>
              <w:jc w:val="center"/>
              <w:rPr>
                <w:sz w:val="20"/>
                <w:lang w:val="en-US"/>
              </w:rPr>
            </w:pPr>
            <w:r w:rsidRPr="00E453E2">
              <w:rPr>
                <w:sz w:val="20"/>
              </w:rPr>
              <w:t>15</w:t>
            </w:r>
            <w:r w:rsidRPr="00E453E2">
              <w:rPr>
                <w:sz w:val="20"/>
                <w:lang w:val="en-US"/>
              </w:rPr>
              <w:t>%</w:t>
            </w:r>
          </w:p>
        </w:tc>
        <w:tc>
          <w:tcPr>
            <w:tcW w:w="1559" w:type="dxa"/>
          </w:tcPr>
          <w:p w14:paraId="23B45F54" w14:textId="77777777" w:rsidR="00E85A6D" w:rsidRPr="00E453E2" w:rsidRDefault="00E85A6D" w:rsidP="00B37F3F">
            <w:pPr>
              <w:jc w:val="center"/>
              <w:rPr>
                <w:sz w:val="20"/>
              </w:rPr>
            </w:pPr>
            <w:r w:rsidRPr="00E453E2">
              <w:rPr>
                <w:sz w:val="20"/>
              </w:rPr>
              <w:t>2</w:t>
            </w:r>
            <w:r w:rsidRPr="00E453E2">
              <w:rPr>
                <w:sz w:val="20"/>
                <w:lang w:val="en-US"/>
              </w:rPr>
              <w:t>0</w:t>
            </w:r>
            <w:r w:rsidRPr="00E453E2">
              <w:rPr>
                <w:sz w:val="20"/>
              </w:rPr>
              <w:t>%</w:t>
            </w:r>
          </w:p>
        </w:tc>
        <w:tc>
          <w:tcPr>
            <w:tcW w:w="1418" w:type="dxa"/>
          </w:tcPr>
          <w:p w14:paraId="59B9D947" w14:textId="77777777" w:rsidR="00E85A6D" w:rsidRPr="00E453E2" w:rsidRDefault="00E85A6D" w:rsidP="00B37F3F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>25</w:t>
            </w:r>
            <w:r w:rsidRPr="00E453E2">
              <w:rPr>
                <w:sz w:val="20"/>
              </w:rPr>
              <w:t>%</w:t>
            </w:r>
          </w:p>
        </w:tc>
      </w:tr>
    </w:tbl>
    <w:p w14:paraId="3D2600D9" w14:textId="77777777" w:rsidR="00E85A6D" w:rsidRDefault="00E85A6D" w:rsidP="00285529"/>
    <w:p w14:paraId="51FF489D" w14:textId="6F428687" w:rsidR="00B37F3F" w:rsidRPr="00BF2758" w:rsidRDefault="00B37F3F" w:rsidP="00B37F3F">
      <w:pPr>
        <w:pStyle w:val="a3"/>
        <w:numPr>
          <w:ilvl w:val="0"/>
          <w:numId w:val="3"/>
        </w:numPr>
        <w:ind w:left="284"/>
        <w:rPr>
          <w:rFonts w:asciiTheme="minorHAnsi" w:eastAsiaTheme="minorHAnsi" w:hAnsiTheme="minorHAnsi" w:cstheme="minorBidi"/>
        </w:rPr>
      </w:pPr>
      <w:r w:rsidRPr="00BF2758">
        <w:rPr>
          <w:rFonts w:asciiTheme="minorHAnsi" w:eastAsiaTheme="minorHAnsi" w:hAnsiTheme="minorHAnsi" w:cstheme="minorBidi"/>
        </w:rPr>
        <w:t xml:space="preserve">Лицензия на единицу </w:t>
      </w:r>
      <w:r w:rsidRPr="00B37F3F">
        <w:rPr>
          <w:rFonts w:asciiTheme="minorHAnsi" w:eastAsiaTheme="minorHAnsi" w:hAnsiTheme="minorHAnsi" w:cstheme="minorBidi"/>
        </w:rPr>
        <w:t>установленного экземпляра ПО контроллера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559"/>
        <w:gridCol w:w="1418"/>
      </w:tblGrid>
      <w:tr w:rsidR="00B37F3F" w:rsidRPr="00E453E2" w14:paraId="1CC9ACD3" w14:textId="77777777" w:rsidTr="00E453E2">
        <w:tc>
          <w:tcPr>
            <w:tcW w:w="3539" w:type="dxa"/>
          </w:tcPr>
          <w:p w14:paraId="49919D41" w14:textId="77777777" w:rsidR="00B37F3F" w:rsidRPr="00E453E2" w:rsidRDefault="00B37F3F" w:rsidP="00E453E2">
            <w:pPr>
              <w:rPr>
                <w:sz w:val="20"/>
                <w:lang w:val="en-US"/>
              </w:rPr>
            </w:pPr>
            <w:r w:rsidRPr="00E453E2">
              <w:rPr>
                <w:sz w:val="20"/>
              </w:rPr>
              <w:t>Количество поставленных лицензий</w:t>
            </w:r>
            <w:r w:rsidRPr="00E453E2">
              <w:rPr>
                <w:sz w:val="20"/>
                <w:lang w:val="en-US"/>
              </w:rPr>
              <w:t>:</w:t>
            </w:r>
          </w:p>
        </w:tc>
        <w:tc>
          <w:tcPr>
            <w:tcW w:w="1559" w:type="dxa"/>
          </w:tcPr>
          <w:p w14:paraId="724AA7DE" w14:textId="6099D241" w:rsidR="00B37F3F" w:rsidRPr="00E453E2" w:rsidRDefault="00B37F3F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Pr="00E453E2">
              <w:rPr>
                <w:sz w:val="20"/>
              </w:rPr>
              <w:t>100</w:t>
            </w:r>
          </w:p>
        </w:tc>
        <w:tc>
          <w:tcPr>
            <w:tcW w:w="1418" w:type="dxa"/>
          </w:tcPr>
          <w:p w14:paraId="3516E703" w14:textId="2781DCD4" w:rsidR="00B37F3F" w:rsidRPr="00E453E2" w:rsidRDefault="00B37F3F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Pr="00E453E2">
              <w:rPr>
                <w:sz w:val="20"/>
              </w:rPr>
              <w:t>1</w:t>
            </w:r>
            <w:r w:rsidRPr="00E453E2">
              <w:rPr>
                <w:sz w:val="20"/>
                <w:lang w:val="en-US"/>
              </w:rPr>
              <w:t xml:space="preserve"> </w:t>
            </w:r>
            <w:r w:rsidRPr="00E453E2">
              <w:rPr>
                <w:sz w:val="20"/>
              </w:rPr>
              <w:t>000</w:t>
            </w:r>
          </w:p>
        </w:tc>
        <w:tc>
          <w:tcPr>
            <w:tcW w:w="1559" w:type="dxa"/>
          </w:tcPr>
          <w:p w14:paraId="4AA91F34" w14:textId="2180CD82" w:rsidR="00B37F3F" w:rsidRPr="00E453E2" w:rsidRDefault="00B37F3F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Pr="00E453E2">
              <w:rPr>
                <w:sz w:val="20"/>
              </w:rPr>
              <w:t>3</w:t>
            </w:r>
            <w:r w:rsidRPr="00E453E2">
              <w:rPr>
                <w:sz w:val="20"/>
                <w:lang w:val="en-US"/>
              </w:rPr>
              <w:t xml:space="preserve"> </w:t>
            </w:r>
            <w:r w:rsidRPr="00E453E2">
              <w:rPr>
                <w:sz w:val="20"/>
              </w:rPr>
              <w:t>000</w:t>
            </w:r>
          </w:p>
        </w:tc>
        <w:tc>
          <w:tcPr>
            <w:tcW w:w="1418" w:type="dxa"/>
          </w:tcPr>
          <w:p w14:paraId="551EE1CF" w14:textId="4122FFEA" w:rsidR="00B37F3F" w:rsidRPr="00E453E2" w:rsidRDefault="00B37F3F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Pr="00E453E2">
              <w:rPr>
                <w:sz w:val="20"/>
              </w:rPr>
              <w:t>10</w:t>
            </w:r>
            <w:r w:rsidRPr="00E453E2">
              <w:rPr>
                <w:sz w:val="20"/>
                <w:lang w:val="en-US"/>
              </w:rPr>
              <w:t xml:space="preserve"> </w:t>
            </w:r>
            <w:r w:rsidRPr="00E453E2">
              <w:rPr>
                <w:sz w:val="20"/>
              </w:rPr>
              <w:t>000</w:t>
            </w:r>
          </w:p>
        </w:tc>
      </w:tr>
      <w:tr w:rsidR="00B37F3F" w:rsidRPr="00E453E2" w14:paraId="08F1D808" w14:textId="77777777" w:rsidTr="00E453E2">
        <w:tc>
          <w:tcPr>
            <w:tcW w:w="3539" w:type="dxa"/>
          </w:tcPr>
          <w:p w14:paraId="7FF7E055" w14:textId="77777777" w:rsidR="00B37F3F" w:rsidRPr="00E453E2" w:rsidRDefault="00B37F3F" w:rsidP="00E453E2">
            <w:pPr>
              <w:rPr>
                <w:sz w:val="20"/>
              </w:rPr>
            </w:pPr>
            <w:r w:rsidRPr="00E453E2">
              <w:rPr>
                <w:sz w:val="20"/>
              </w:rPr>
              <w:t>Объемная скидка</w:t>
            </w:r>
            <w:r w:rsidRPr="00E453E2">
              <w:rPr>
                <w:sz w:val="20"/>
                <w:lang w:val="en-US"/>
              </w:rPr>
              <w:t>:</w:t>
            </w:r>
          </w:p>
        </w:tc>
        <w:tc>
          <w:tcPr>
            <w:tcW w:w="1559" w:type="dxa"/>
          </w:tcPr>
          <w:p w14:paraId="63661A3B" w14:textId="43E2FC9E" w:rsidR="00B37F3F" w:rsidRPr="00E453E2" w:rsidRDefault="00B37F3F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>5</w:t>
            </w:r>
            <w:r w:rsidRPr="00E453E2">
              <w:rPr>
                <w:sz w:val="20"/>
              </w:rPr>
              <w:t>%</w:t>
            </w:r>
          </w:p>
        </w:tc>
        <w:tc>
          <w:tcPr>
            <w:tcW w:w="1418" w:type="dxa"/>
          </w:tcPr>
          <w:p w14:paraId="5F09454A" w14:textId="4847213B" w:rsidR="00B37F3F" w:rsidRPr="00E453E2" w:rsidRDefault="00B37F3F" w:rsidP="00E453E2">
            <w:pPr>
              <w:jc w:val="center"/>
              <w:rPr>
                <w:sz w:val="20"/>
                <w:lang w:val="en-US"/>
              </w:rPr>
            </w:pPr>
            <w:r w:rsidRPr="00E453E2">
              <w:rPr>
                <w:sz w:val="20"/>
              </w:rPr>
              <w:t>1</w:t>
            </w:r>
            <w:r w:rsidRPr="00E453E2">
              <w:rPr>
                <w:sz w:val="20"/>
                <w:lang w:val="en-US"/>
              </w:rPr>
              <w:t>0%</w:t>
            </w:r>
          </w:p>
        </w:tc>
        <w:tc>
          <w:tcPr>
            <w:tcW w:w="1559" w:type="dxa"/>
          </w:tcPr>
          <w:p w14:paraId="01B40B64" w14:textId="164F6D67" w:rsidR="00B37F3F" w:rsidRPr="00E453E2" w:rsidRDefault="00B37F3F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>15</w:t>
            </w:r>
            <w:r w:rsidRPr="00E453E2">
              <w:rPr>
                <w:sz w:val="20"/>
              </w:rPr>
              <w:t>%</w:t>
            </w:r>
          </w:p>
        </w:tc>
        <w:tc>
          <w:tcPr>
            <w:tcW w:w="1418" w:type="dxa"/>
          </w:tcPr>
          <w:p w14:paraId="7325B731" w14:textId="1E0F3D6F" w:rsidR="00B37F3F" w:rsidRPr="00E453E2" w:rsidRDefault="00B37F3F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>20</w:t>
            </w:r>
            <w:r w:rsidRPr="00E453E2">
              <w:rPr>
                <w:sz w:val="20"/>
              </w:rPr>
              <w:t>%</w:t>
            </w:r>
          </w:p>
        </w:tc>
      </w:tr>
    </w:tbl>
    <w:p w14:paraId="65E885C4" w14:textId="77777777" w:rsidR="00BF2758" w:rsidRDefault="00BF2758" w:rsidP="00285529"/>
    <w:p w14:paraId="33CA01E0" w14:textId="3B4D7513" w:rsidR="00285529" w:rsidRPr="00710442" w:rsidRDefault="00285529" w:rsidP="00285529">
      <w:pPr>
        <w:rPr>
          <w:b/>
        </w:rPr>
      </w:pPr>
      <w:r w:rsidRPr="00710442">
        <w:rPr>
          <w:b/>
        </w:rPr>
        <w:t xml:space="preserve">Порядок </w:t>
      </w:r>
      <w:r w:rsidR="000A2B62" w:rsidRPr="00710442">
        <w:rPr>
          <w:b/>
        </w:rPr>
        <w:t>приобретения:</w:t>
      </w:r>
    </w:p>
    <w:p w14:paraId="47FEC4D9" w14:textId="25912F79" w:rsidR="00285529" w:rsidRDefault="00285529" w:rsidP="00285529">
      <w:pPr>
        <w:spacing w:before="120" w:after="120" w:line="240" w:lineRule="auto"/>
        <w:ind w:right="34"/>
        <w:jc w:val="both"/>
        <w:rPr>
          <w:bCs/>
        </w:rPr>
      </w:pPr>
      <w:r w:rsidRPr="00915AC3">
        <w:rPr>
          <w:bCs/>
        </w:rPr>
        <w:t xml:space="preserve">Право использования ПО подтверждается актами приемки-передачи соответствующих лицензий с указанием третьего лица, являющегося конечным пользователем ПО. </w:t>
      </w:r>
    </w:p>
    <w:p w14:paraId="3BD30F34" w14:textId="7FD09F41" w:rsidR="00077B7F" w:rsidRDefault="000A2B62" w:rsidP="00285529">
      <w:pPr>
        <w:spacing w:before="120" w:after="120" w:line="240" w:lineRule="auto"/>
        <w:ind w:right="34"/>
        <w:jc w:val="both"/>
        <w:rPr>
          <w:bCs/>
        </w:rPr>
      </w:pPr>
      <w:r>
        <w:rPr>
          <w:bCs/>
        </w:rPr>
        <w:t xml:space="preserve">Для приобретения лицензий для установки </w:t>
      </w:r>
      <w:r>
        <w:rPr>
          <w:bCs/>
          <w:lang w:val="en-US"/>
        </w:rPr>
        <w:t>on</w:t>
      </w:r>
      <w:r w:rsidRPr="000A2B62">
        <w:rPr>
          <w:bCs/>
        </w:rPr>
        <w:t>-</w:t>
      </w:r>
      <w:r>
        <w:rPr>
          <w:bCs/>
          <w:lang w:val="en-US"/>
        </w:rPr>
        <w:t>prem</w:t>
      </w:r>
      <w:r w:rsidR="00AA5DD1">
        <w:rPr>
          <w:bCs/>
          <w:lang w:val="en-US"/>
        </w:rPr>
        <w:t>ises</w:t>
      </w:r>
      <w:r w:rsidRPr="000A2B62">
        <w:rPr>
          <w:bCs/>
        </w:rPr>
        <w:t xml:space="preserve"> </w:t>
      </w:r>
      <w:r>
        <w:rPr>
          <w:bCs/>
        </w:rPr>
        <w:t xml:space="preserve">третьим лицам Лицензиат направляет Лицензиару </w:t>
      </w:r>
      <w:r w:rsidR="00077B7F">
        <w:rPr>
          <w:bCs/>
        </w:rPr>
        <w:t xml:space="preserve">Заявку.  Лицензиар в течение 3х рабочих дней </w:t>
      </w:r>
      <w:r w:rsidR="00413AD1">
        <w:rPr>
          <w:bCs/>
        </w:rPr>
        <w:t>согласует</w:t>
      </w:r>
      <w:r w:rsidR="00077B7F">
        <w:rPr>
          <w:bCs/>
        </w:rPr>
        <w:t xml:space="preserve"> заявку </w:t>
      </w:r>
      <w:r w:rsidR="00413AD1">
        <w:rPr>
          <w:bCs/>
        </w:rPr>
        <w:t>либо аргументирует невозможность ее согласования.</w:t>
      </w:r>
      <w:r w:rsidR="00077B7F">
        <w:rPr>
          <w:bCs/>
        </w:rPr>
        <w:t xml:space="preserve"> </w:t>
      </w:r>
    </w:p>
    <w:p w14:paraId="4DD6F911" w14:textId="3DF285F6" w:rsidR="000A2B62" w:rsidRDefault="00077B7F" w:rsidP="00285529">
      <w:pPr>
        <w:spacing w:before="120" w:after="120" w:line="240" w:lineRule="auto"/>
        <w:ind w:right="34"/>
        <w:jc w:val="both"/>
        <w:rPr>
          <w:bCs/>
        </w:rPr>
      </w:pPr>
      <w:r>
        <w:rPr>
          <w:bCs/>
        </w:rPr>
        <w:t xml:space="preserve">Заявка направляется в виде </w:t>
      </w:r>
      <w:r w:rsidR="000A2B62">
        <w:rPr>
          <w:bCs/>
        </w:rPr>
        <w:t>пись</w:t>
      </w:r>
      <w:r>
        <w:rPr>
          <w:bCs/>
        </w:rPr>
        <w:t xml:space="preserve">ма </w:t>
      </w:r>
      <w:r w:rsidR="000A2B62">
        <w:rPr>
          <w:bCs/>
        </w:rPr>
        <w:t xml:space="preserve"> </w:t>
      </w:r>
      <w:r>
        <w:rPr>
          <w:bCs/>
        </w:rPr>
        <w:t xml:space="preserve">по электронной почте </w:t>
      </w:r>
      <w:r w:rsidR="000A2B62">
        <w:rPr>
          <w:bCs/>
        </w:rPr>
        <w:t>с указанием</w:t>
      </w:r>
      <w:r w:rsidRPr="00077B7F">
        <w:rPr>
          <w:bCs/>
        </w:rPr>
        <w:t>:</w:t>
      </w:r>
      <w:r w:rsidR="000A2B62">
        <w:rPr>
          <w:bCs/>
        </w:rPr>
        <w:t xml:space="preserve"> </w:t>
      </w:r>
      <w:r>
        <w:rPr>
          <w:bCs/>
        </w:rPr>
        <w:t xml:space="preserve">получателя (конечного пользователя), количества необходимых лицензий каждого типа, процентом скидки, количества ранее закупленных для этого конечного пользователя лицензий данного типа, уникального идентификатора инстанса, к которому необходимо привязать лицензии (при наличии нескольких инстансов), реквизитов плательщика, </w:t>
      </w:r>
      <w:r w:rsidR="00413AD1">
        <w:rPr>
          <w:bCs/>
        </w:rPr>
        <w:t xml:space="preserve">требуемых </w:t>
      </w:r>
      <w:r>
        <w:rPr>
          <w:bCs/>
        </w:rPr>
        <w:t>сроков</w:t>
      </w:r>
      <w:r w:rsidR="00413AD1">
        <w:rPr>
          <w:bCs/>
        </w:rPr>
        <w:t xml:space="preserve"> поставки, </w:t>
      </w:r>
      <w:r w:rsidR="00710442">
        <w:rPr>
          <w:bCs/>
        </w:rPr>
        <w:t>условия оплаты</w:t>
      </w:r>
      <w:r w:rsidR="00D72CE9">
        <w:rPr>
          <w:bCs/>
        </w:rPr>
        <w:t>.</w:t>
      </w:r>
    </w:p>
    <w:p w14:paraId="2FB0FF44" w14:textId="74FAFCE4" w:rsidR="00077B7F" w:rsidRDefault="00413AD1" w:rsidP="00285529">
      <w:pPr>
        <w:spacing w:before="120" w:after="120" w:line="240" w:lineRule="auto"/>
        <w:ind w:right="34"/>
        <w:jc w:val="both"/>
        <w:rPr>
          <w:bCs/>
        </w:rPr>
      </w:pPr>
      <w:r>
        <w:rPr>
          <w:bCs/>
        </w:rPr>
        <w:t>В согласованные сроки Лицензиар направляет Лицензиату набор лицензий в виде файлов на материальных носителях и акт приемки-передачи.</w:t>
      </w:r>
    </w:p>
    <w:p w14:paraId="500B9DD6" w14:textId="5821FCC1" w:rsidR="00710442" w:rsidRDefault="00710442" w:rsidP="00710442">
      <w:pPr>
        <w:spacing w:before="120" w:after="120" w:line="240" w:lineRule="auto"/>
        <w:ind w:right="34"/>
        <w:jc w:val="both"/>
        <w:rPr>
          <w:bCs/>
        </w:rPr>
      </w:pPr>
      <w:r>
        <w:rPr>
          <w:bCs/>
        </w:rPr>
        <w:t>В согласованные сроки Лицензиар направляет Лицензиату счет на оплату. Лицензиат осуществляет оплату в течение 10 банковских дней после получения счета.</w:t>
      </w:r>
    </w:p>
    <w:p w14:paraId="0E0E61E2" w14:textId="77777777" w:rsidR="001743FA" w:rsidRPr="00915AC3" w:rsidRDefault="001743FA" w:rsidP="00285529">
      <w:pPr>
        <w:spacing w:before="120" w:after="120" w:line="240" w:lineRule="auto"/>
        <w:ind w:right="34"/>
        <w:jc w:val="both"/>
        <w:rPr>
          <w:bCs/>
        </w:rPr>
      </w:pPr>
    </w:p>
    <w:p w14:paraId="7AE0C91A" w14:textId="04338815" w:rsidR="00710442" w:rsidRPr="001743FA" w:rsidRDefault="00710442" w:rsidP="00710442">
      <w:pPr>
        <w:rPr>
          <w:b/>
        </w:rPr>
      </w:pPr>
      <w:r w:rsidRPr="001743FA">
        <w:rPr>
          <w:b/>
        </w:rPr>
        <w:t>Порядок сверки:</w:t>
      </w:r>
    </w:p>
    <w:p w14:paraId="3D89D01A" w14:textId="54ED7573" w:rsidR="003D4220" w:rsidRDefault="00710442" w:rsidP="00710442">
      <w:pPr>
        <w:rPr>
          <w:rFonts w:cs="Times New Roman"/>
        </w:rPr>
      </w:pPr>
      <w:bookmarkStart w:id="1" w:name="_Hlk528671933"/>
      <w:r>
        <w:rPr>
          <w:rFonts w:cs="Times New Roman"/>
        </w:rPr>
        <w:t xml:space="preserve">Лицензиар не чаще 1 раза в квартал имеет право провести сверку количества </w:t>
      </w:r>
      <w:r w:rsidR="00AA5DD1">
        <w:rPr>
          <w:rFonts w:cs="Times New Roman"/>
        </w:rPr>
        <w:t xml:space="preserve">поставленных лицензий с фактическим количеством </w:t>
      </w:r>
      <w:r>
        <w:rPr>
          <w:rFonts w:cs="Times New Roman"/>
        </w:rPr>
        <w:t xml:space="preserve">используемых </w:t>
      </w:r>
      <w:r w:rsidR="00AA5DD1">
        <w:rPr>
          <w:rFonts w:cs="Times New Roman"/>
        </w:rPr>
        <w:t>лицензионных метрик</w:t>
      </w:r>
      <w:r>
        <w:rPr>
          <w:rFonts w:cs="Times New Roman"/>
        </w:rPr>
        <w:t>. По запросу Лицензиара</w:t>
      </w:r>
      <w:r w:rsidR="00E453E2">
        <w:rPr>
          <w:rFonts w:cs="Times New Roman"/>
        </w:rPr>
        <w:t xml:space="preserve"> по электронной почте</w:t>
      </w:r>
      <w:r>
        <w:rPr>
          <w:rFonts w:cs="Times New Roman"/>
        </w:rPr>
        <w:t xml:space="preserve">, в течение 5 рабочих дней, Лицензиат обязан предоставить отчет </w:t>
      </w:r>
      <w:r w:rsidR="003D4220">
        <w:rPr>
          <w:rFonts w:cs="Times New Roman"/>
        </w:rPr>
        <w:t>по каждому конечному пользователю</w:t>
      </w:r>
      <w:r w:rsidR="003D4220" w:rsidRPr="003D4220">
        <w:rPr>
          <w:rFonts w:cs="Times New Roman"/>
        </w:rPr>
        <w:t>:</w:t>
      </w:r>
      <w:r w:rsidR="003D4220">
        <w:rPr>
          <w:rFonts w:cs="Times New Roman"/>
        </w:rPr>
        <w:t xml:space="preserve"> </w:t>
      </w:r>
      <w:r>
        <w:rPr>
          <w:rFonts w:cs="Times New Roman"/>
        </w:rPr>
        <w:t>о количестве используемых экземпляров ПО</w:t>
      </w:r>
      <w:r w:rsidR="003D4220">
        <w:rPr>
          <w:rFonts w:cs="Times New Roman"/>
        </w:rPr>
        <w:t xml:space="preserve"> с  их уникальными идентификаторами</w:t>
      </w:r>
      <w:r>
        <w:rPr>
          <w:rFonts w:cs="Times New Roman"/>
        </w:rPr>
        <w:t xml:space="preserve"> и количестве подключенных устройств</w:t>
      </w:r>
      <w:r w:rsidR="003D4220" w:rsidRPr="003D4220">
        <w:rPr>
          <w:rFonts w:cs="Times New Roman"/>
        </w:rPr>
        <w:t xml:space="preserve"> </w:t>
      </w:r>
      <w:r w:rsidR="003D4220">
        <w:rPr>
          <w:rFonts w:cs="Times New Roman"/>
        </w:rPr>
        <w:t>с их типами</w:t>
      </w:r>
      <w:r>
        <w:rPr>
          <w:rFonts w:cs="Times New Roman"/>
        </w:rPr>
        <w:t>.</w:t>
      </w:r>
      <w:r w:rsidR="003D4220">
        <w:rPr>
          <w:rFonts w:cs="Times New Roman"/>
        </w:rPr>
        <w:t xml:space="preserve"> Отчет формируется средствами ПО</w:t>
      </w:r>
      <w:r w:rsidR="00E453E2">
        <w:rPr>
          <w:rFonts w:cs="Times New Roman"/>
        </w:rPr>
        <w:t xml:space="preserve"> и отправляется Лицензиару по электронной почте</w:t>
      </w:r>
      <w:r w:rsidR="003D4220">
        <w:rPr>
          <w:rFonts w:cs="Times New Roman"/>
        </w:rPr>
        <w:t>.</w:t>
      </w:r>
    </w:p>
    <w:p w14:paraId="054734DC" w14:textId="34C2E14C" w:rsidR="003D4220" w:rsidRDefault="003D4220" w:rsidP="00710442">
      <w:pPr>
        <w:rPr>
          <w:rFonts w:cs="Times New Roman"/>
        </w:rPr>
      </w:pPr>
      <w:r>
        <w:rPr>
          <w:rFonts w:cs="Times New Roman"/>
        </w:rPr>
        <w:t xml:space="preserve">При наличии расхождений с количеством и сроками приобретенных лицензий Лицензиат и Лицензиар предпринимают совместные действия для определения и устранения причин расхождений и возможной компенсации ущерба Лицензиара. </w:t>
      </w:r>
    </w:p>
    <w:p w14:paraId="56D41504" w14:textId="77777777" w:rsidR="00E453E2" w:rsidRDefault="00710442" w:rsidP="00E453E2">
      <w:pPr>
        <w:rPr>
          <w:rFonts w:cs="Times New Roman"/>
        </w:rPr>
      </w:pPr>
      <w:r>
        <w:rPr>
          <w:rFonts w:cs="Times New Roman"/>
        </w:rPr>
        <w:t xml:space="preserve"> </w:t>
      </w:r>
      <w:bookmarkEnd w:id="1"/>
    </w:p>
    <w:p w14:paraId="7A90FC40" w14:textId="7A0CC44F" w:rsidR="00E453E2" w:rsidRPr="006A4002" w:rsidRDefault="00E453E2" w:rsidP="00E453E2">
      <w:pPr>
        <w:rPr>
          <w:b/>
          <w:bCs/>
        </w:rPr>
      </w:pPr>
      <w:r w:rsidRPr="001743FA">
        <w:rPr>
          <w:b/>
          <w:bCs/>
        </w:rPr>
        <w:t>Техническая поддержка</w:t>
      </w:r>
      <w:r w:rsidRPr="006A4002">
        <w:rPr>
          <w:b/>
          <w:bCs/>
        </w:rPr>
        <w:t>:</w:t>
      </w:r>
    </w:p>
    <w:p w14:paraId="272A0DA6" w14:textId="77777777" w:rsidR="00E453E2" w:rsidRDefault="00E453E2" w:rsidP="00E453E2">
      <w:pPr>
        <w:spacing w:before="120" w:after="120"/>
        <w:rPr>
          <w:rFonts w:cs="Times New Roman"/>
        </w:rPr>
      </w:pPr>
      <w:r>
        <w:rPr>
          <w:rFonts w:cs="Times New Roman"/>
        </w:rPr>
        <w:t>Годовая техническая поддержка ПО распространяется на поставленные лицензии на экземпляр серверного ПО и лицензии на экземпляр ПО контроллера. Техническая поддержка включает исправление дефектов ПО и периодическую поставку новых версий ПО.</w:t>
      </w:r>
    </w:p>
    <w:p w14:paraId="135A7073" w14:textId="77777777" w:rsidR="00E453E2" w:rsidRDefault="00E453E2" w:rsidP="00E453E2">
      <w:pPr>
        <w:spacing w:before="120" w:after="120"/>
        <w:rPr>
          <w:rFonts w:cs="Times New Roman"/>
        </w:rPr>
      </w:pPr>
      <w:bookmarkStart w:id="2" w:name="_Hlk528671893"/>
      <w:r>
        <w:rPr>
          <w:rFonts w:cs="Times New Roman"/>
        </w:rPr>
        <w:lastRenderedPageBreak/>
        <w:t>Стоимость технической поддержки составляет 20</w:t>
      </w:r>
      <w:r w:rsidRPr="00D72CE9">
        <w:rPr>
          <w:rFonts w:cs="Times New Roman"/>
        </w:rPr>
        <w:t xml:space="preserve">% </w:t>
      </w:r>
      <w:r>
        <w:rPr>
          <w:rFonts w:cs="Times New Roman"/>
        </w:rPr>
        <w:t>от стоимости поставленных лицензий. Начало срока технической поддержки исчисляется от даты акта приема-передачи лицензий.</w:t>
      </w:r>
      <w:r w:rsidRPr="00D72CE9">
        <w:rPr>
          <w:rFonts w:cs="Times New Roman"/>
        </w:rPr>
        <w:t xml:space="preserve"> </w:t>
      </w:r>
      <w:r>
        <w:rPr>
          <w:rFonts w:cs="Times New Roman"/>
        </w:rPr>
        <w:t xml:space="preserve">Один год технической поддержки включен в стоимость лицензии. </w:t>
      </w:r>
    </w:p>
    <w:p w14:paraId="0F98A8C6" w14:textId="09BED8A2" w:rsidR="00E453E2" w:rsidRDefault="00E453E2" w:rsidP="00E453E2">
      <w:pPr>
        <w:spacing w:before="120" w:after="120"/>
        <w:rPr>
          <w:rFonts w:cs="Times New Roman"/>
        </w:rPr>
      </w:pPr>
      <w:r>
        <w:rPr>
          <w:rFonts w:cs="Times New Roman"/>
        </w:rPr>
        <w:t>Оплата технической поддержки на год осуществляется на основании счета, выставленному Лицензиаром не позднее чем за 1 месяц до окончания срока действующей гарантийной поддержки. При отсутствии своевременной оплаты лицензии снимаются с поддержки. Стоимость восстановления технической поддержки вместе с оплатой за год составляет 30</w:t>
      </w:r>
      <w:r w:rsidRPr="003D4220">
        <w:rPr>
          <w:rFonts w:cs="Times New Roman"/>
        </w:rPr>
        <w:t>%</w:t>
      </w:r>
      <w:r>
        <w:rPr>
          <w:rFonts w:cs="Times New Roman"/>
        </w:rPr>
        <w:t xml:space="preserve"> от стоимости поставленных лицензий независимо от срока отсутствия поддержки.</w:t>
      </w:r>
    </w:p>
    <w:p w14:paraId="79897612" w14:textId="01987762" w:rsidR="00AA5DD1" w:rsidRDefault="00AA5DD1" w:rsidP="00E453E2">
      <w:pPr>
        <w:spacing w:before="120" w:after="120"/>
        <w:rPr>
          <w:rFonts w:cs="Times New Roman"/>
        </w:rPr>
      </w:pPr>
    </w:p>
    <w:p w14:paraId="1EA412AC" w14:textId="5FCB3703" w:rsidR="00AA5DD1" w:rsidRPr="00AA5DD1" w:rsidRDefault="00AA5DD1" w:rsidP="00AA5DD1">
      <w:pPr>
        <w:rPr>
          <w:b/>
          <w:bCs/>
        </w:rPr>
      </w:pPr>
      <w:r>
        <w:rPr>
          <w:b/>
          <w:bCs/>
        </w:rPr>
        <w:t>Определение Устройства</w:t>
      </w:r>
      <w:r w:rsidRPr="00AA5DD1">
        <w:rPr>
          <w:b/>
          <w:bCs/>
        </w:rPr>
        <w:t>:</w:t>
      </w:r>
    </w:p>
    <w:p w14:paraId="034E4D05" w14:textId="77777777" w:rsidR="00AA5DD1" w:rsidRPr="00AA5DD1" w:rsidRDefault="00AA5DD1" w:rsidP="00AA5DD1">
      <w:pPr>
        <w:spacing w:before="120" w:after="120"/>
        <w:rPr>
          <w:rFonts w:cs="Times New Roman"/>
        </w:rPr>
      </w:pPr>
      <w:r w:rsidRPr="00AA5DD1">
        <w:rPr>
          <w:rFonts w:cs="Times New Roman"/>
        </w:rPr>
        <w:t>Под устройством понимается физически-обособленное устройство, предназначенное для мониторинга/контроля или управления посредством экземпляра серверного ПО (инстанса). В целях лицензирования устройства делятся на аналоговые и цифровые.</w:t>
      </w:r>
    </w:p>
    <w:p w14:paraId="6DED615A" w14:textId="77777777" w:rsidR="00AA5DD1" w:rsidRPr="00AA5DD1" w:rsidRDefault="00AA5DD1" w:rsidP="00AA5DD1">
      <w:pPr>
        <w:spacing w:before="120" w:after="120"/>
        <w:rPr>
          <w:rFonts w:cs="Times New Roman"/>
        </w:rPr>
      </w:pPr>
      <w:r w:rsidRPr="00AA5DD1">
        <w:rPr>
          <w:rFonts w:cs="Times New Roman"/>
        </w:rPr>
        <w:t>Цифровые устройства осуществляют цифровой обмен данными и могут быть подключены к инстансу как непосредственно, так и посредством промежуточных контроллеров. Цифровые устройства могут предоставлять несколько параметров. Количество параметров не влияет на стоимость лицензии.</w:t>
      </w:r>
    </w:p>
    <w:p w14:paraId="46BC9DCD" w14:textId="77777777" w:rsidR="00AA5DD1" w:rsidRPr="00AA5DD1" w:rsidRDefault="00AA5DD1" w:rsidP="00AA5DD1">
      <w:pPr>
        <w:spacing w:before="120" w:after="120"/>
        <w:rPr>
          <w:rFonts w:cs="Times New Roman"/>
        </w:rPr>
      </w:pPr>
      <w:r w:rsidRPr="00AA5DD1">
        <w:rPr>
          <w:rFonts w:cs="Times New Roman"/>
        </w:rPr>
        <w:t>Аналоговые устройства взаимодействуют с инстансом посредством цифро-аналоговых преобразователей и промежуточных контроллеров. Аналоговые устройства представляют только один параметр.</w:t>
      </w:r>
    </w:p>
    <w:p w14:paraId="4CFEA5CD" w14:textId="77777777" w:rsidR="00AA5DD1" w:rsidRPr="00AA5DD1" w:rsidRDefault="00AA5DD1" w:rsidP="00AA5DD1">
      <w:pPr>
        <w:spacing w:before="120" w:after="120"/>
        <w:rPr>
          <w:rFonts w:cs="Times New Roman"/>
        </w:rPr>
      </w:pPr>
      <w:r w:rsidRPr="00AA5DD1">
        <w:rPr>
          <w:rFonts w:cs="Times New Roman"/>
        </w:rPr>
        <w:t xml:space="preserve">В целях лицензирования цифро-аналоговые преобразователи и промежуточные контроллеры устройством не являются. Подключение устройств может осуществляться как к физическому, так и к логическому контроллеру, реализованному в виде экземпляра ПО контроллера, исполняемого на серверной инфраструктуре. </w:t>
      </w:r>
    </w:p>
    <w:bookmarkEnd w:id="2"/>
    <w:p w14:paraId="7F90B7D8" w14:textId="77777777" w:rsidR="00F075E5" w:rsidRDefault="00F075E5" w:rsidP="00F075E5">
      <w:pPr>
        <w:pStyle w:val="a3"/>
        <w:pBdr>
          <w:bottom w:val="single" w:sz="12" w:space="1" w:color="auto"/>
        </w:pBdr>
        <w:ind w:left="0"/>
      </w:pPr>
    </w:p>
    <w:p w14:paraId="25F7A402" w14:textId="1A0F6FD5" w:rsidR="00E453E2" w:rsidRPr="00E453E2" w:rsidRDefault="00212C6B" w:rsidP="00E453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Поставки третьим лицам по модели</w:t>
      </w:r>
      <w:r w:rsidR="00DF3DB2">
        <w:rPr>
          <w:b/>
          <w:sz w:val="28"/>
          <w:szCs w:val="28"/>
        </w:rPr>
        <w:t xml:space="preserve"> </w:t>
      </w:r>
      <w:r w:rsidR="00E453E2">
        <w:rPr>
          <w:b/>
          <w:sz w:val="28"/>
          <w:szCs w:val="28"/>
          <w:lang w:val="en-US"/>
        </w:rPr>
        <w:t>SaaS</w:t>
      </w:r>
    </w:p>
    <w:p w14:paraId="285B94A7" w14:textId="4562D8E6" w:rsidR="00E453E2" w:rsidRDefault="00E453E2" w:rsidP="00E453E2">
      <w:r>
        <w:t>Лицензиат может предоставлять третьим лицам право использования серверного ПО, установленного на инфраструктуре Лицензиара.</w:t>
      </w:r>
    </w:p>
    <w:p w14:paraId="5C629FC9" w14:textId="77777777" w:rsidR="00E453E2" w:rsidRPr="00710442" w:rsidRDefault="00E453E2" w:rsidP="00E453E2">
      <w:pPr>
        <w:rPr>
          <w:b/>
        </w:rPr>
      </w:pPr>
      <w:r w:rsidRPr="00710442">
        <w:rPr>
          <w:b/>
          <w:lang w:val="en-US"/>
        </w:rPr>
        <w:t>C</w:t>
      </w:r>
      <w:r w:rsidRPr="00710442">
        <w:rPr>
          <w:b/>
        </w:rPr>
        <w:t>о следующим объемом прав третьего лица:</w:t>
      </w:r>
    </w:p>
    <w:p w14:paraId="4E98C90C" w14:textId="77777777" w:rsidR="00E453E2" w:rsidRPr="008F1A08" w:rsidRDefault="00E453E2" w:rsidP="00E453E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8F1A08">
        <w:rPr>
          <w:rFonts w:ascii="Times New Roman" w:hAnsi="Times New Roman"/>
        </w:rPr>
        <w:t>имеет право использовать ПО только для собственных нужд</w:t>
      </w:r>
    </w:p>
    <w:p w14:paraId="5665A1D5" w14:textId="4641B439" w:rsidR="00E453E2" w:rsidRPr="008F1A08" w:rsidRDefault="00E453E2" w:rsidP="00E453E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8F1A08">
        <w:rPr>
          <w:rFonts w:ascii="Times New Roman" w:hAnsi="Times New Roman"/>
        </w:rPr>
        <w:t xml:space="preserve">не может передавать </w:t>
      </w:r>
      <w:r w:rsidR="00DF3DB2" w:rsidRPr="008F1A08">
        <w:rPr>
          <w:rFonts w:ascii="Times New Roman" w:hAnsi="Times New Roman"/>
        </w:rPr>
        <w:t>использования</w:t>
      </w:r>
      <w:r w:rsidRPr="008F1A08">
        <w:rPr>
          <w:rFonts w:ascii="Times New Roman" w:hAnsi="Times New Roman"/>
        </w:rPr>
        <w:t xml:space="preserve"> ПО другим лицам</w:t>
      </w:r>
    </w:p>
    <w:p w14:paraId="1C8D6F36" w14:textId="77777777" w:rsidR="00E453E2" w:rsidRPr="008F1A08" w:rsidRDefault="00E453E2" w:rsidP="00E453E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8F1A08">
        <w:rPr>
          <w:rFonts w:ascii="Times New Roman" w:hAnsi="Times New Roman"/>
        </w:rPr>
        <w:t>имеет права на адаптацию и конфигурирование</w:t>
      </w:r>
    </w:p>
    <w:p w14:paraId="78F03BE9" w14:textId="77777777" w:rsidR="00E453E2" w:rsidRPr="008F1A08" w:rsidRDefault="00E453E2" w:rsidP="00E453E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8F1A08">
        <w:rPr>
          <w:rFonts w:ascii="Times New Roman" w:hAnsi="Times New Roman"/>
        </w:rPr>
        <w:t>имеет прав на неограниченное тиражирование для собств. нужд документации</w:t>
      </w:r>
    </w:p>
    <w:p w14:paraId="6DF48633" w14:textId="77777777" w:rsidR="00E453E2" w:rsidRPr="008F1A08" w:rsidRDefault="00E453E2" w:rsidP="00E453E2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8F1A08">
        <w:rPr>
          <w:rFonts w:ascii="Times New Roman" w:hAnsi="Times New Roman"/>
        </w:rPr>
        <w:t>количество пользователей третьего лица – неограниченно</w:t>
      </w:r>
    </w:p>
    <w:p w14:paraId="1E3D1080" w14:textId="25BAF791" w:rsidR="008F1A08" w:rsidRDefault="008F1A08" w:rsidP="008F1A08">
      <w:pPr>
        <w:ind w:left="360"/>
        <w:rPr>
          <w:rFonts w:ascii="Times New Roman" w:hAnsi="Times New Roman" w:cs="Times New Roman"/>
        </w:rPr>
      </w:pPr>
      <w:r w:rsidRPr="008F1A08">
        <w:rPr>
          <w:rFonts w:ascii="Times New Roman" w:hAnsi="Times New Roman" w:cs="Times New Roman"/>
        </w:rPr>
        <w:t>Дополнительные ограничения прав третьего лица могут быть установлены Лицензиатом в договоре с третьим лицом.</w:t>
      </w:r>
    </w:p>
    <w:p w14:paraId="2E023513" w14:textId="045A4B7B" w:rsidR="008F1A08" w:rsidRPr="00710442" w:rsidRDefault="008F1A08" w:rsidP="008F1A08">
      <w:pPr>
        <w:rPr>
          <w:b/>
        </w:rPr>
      </w:pPr>
      <w:r>
        <w:rPr>
          <w:b/>
        </w:rPr>
        <w:t>Лицензии и стоимость</w:t>
      </w:r>
      <w:r w:rsidRPr="00710442">
        <w:rPr>
          <w:b/>
        </w:rPr>
        <w:t>: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596"/>
        <w:gridCol w:w="2652"/>
        <w:gridCol w:w="1546"/>
      </w:tblGrid>
      <w:tr w:rsidR="008F1A08" w:rsidRPr="009A03D1" w14:paraId="6278E3CA" w14:textId="38B8CBC8" w:rsidTr="00212C6B">
        <w:trPr>
          <w:trHeight w:val="1315"/>
        </w:trPr>
        <w:tc>
          <w:tcPr>
            <w:tcW w:w="561" w:type="dxa"/>
          </w:tcPr>
          <w:p w14:paraId="451335BA" w14:textId="77777777" w:rsidR="008F1A08" w:rsidRPr="009A03D1" w:rsidRDefault="008F1A08" w:rsidP="00E453E2">
            <w:pPr>
              <w:spacing w:line="360" w:lineRule="auto"/>
              <w:ind w:left="-108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4596" w:type="dxa"/>
            <w:shd w:val="clear" w:color="auto" w:fill="auto"/>
          </w:tcPr>
          <w:p w14:paraId="0D0109D9" w14:textId="77777777" w:rsidR="008F1A08" w:rsidRPr="009A03D1" w:rsidRDefault="008F1A08" w:rsidP="00E453E2">
            <w:pPr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Лицензионная метрика</w:t>
            </w:r>
          </w:p>
        </w:tc>
        <w:tc>
          <w:tcPr>
            <w:tcW w:w="2652" w:type="dxa"/>
            <w:shd w:val="clear" w:color="auto" w:fill="auto"/>
          </w:tcPr>
          <w:p w14:paraId="7BE3852C" w14:textId="6DFFA993" w:rsidR="008F1A08" w:rsidRPr="009A03D1" w:rsidRDefault="00212C6B" w:rsidP="00E453E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 xml:space="preserve">Сумма лицензионного вознаграждения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Лицензиара </w:t>
            </w: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 xml:space="preserve">за ед.,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 xml:space="preserve">НДС не облагается на основании </w:t>
            </w:r>
            <w:proofErr w:type="spellStart"/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пп</w:t>
            </w:r>
            <w:proofErr w:type="spellEnd"/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. 26 п. 2 ст. 149 НК РФ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46" w:type="dxa"/>
          </w:tcPr>
          <w:p w14:paraId="246E95C5" w14:textId="12656002" w:rsidR="008F1A08" w:rsidRPr="009A03D1" w:rsidRDefault="00212C6B" w:rsidP="00E453E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8F1A08">
              <w:rPr>
                <w:rFonts w:ascii="Times New Roman" w:hAnsi="Times New Roman"/>
                <w:bCs/>
                <w:sz w:val="20"/>
                <w:szCs w:val="20"/>
              </w:rPr>
              <w:t>рок действия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лицензии</w:t>
            </w:r>
          </w:p>
        </w:tc>
      </w:tr>
      <w:tr w:rsidR="008F1A08" w:rsidRPr="009A03D1" w14:paraId="0EECBC86" w14:textId="41745F70" w:rsidTr="00212C6B">
        <w:tc>
          <w:tcPr>
            <w:tcW w:w="561" w:type="dxa"/>
          </w:tcPr>
          <w:p w14:paraId="52C7B17F" w14:textId="77777777" w:rsidR="008F1A08" w:rsidRPr="009A03D1" w:rsidRDefault="008F1A08" w:rsidP="00E453E2">
            <w:pPr>
              <w:spacing w:before="60" w:after="60"/>
              <w:ind w:left="-108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96" w:type="dxa"/>
            <w:shd w:val="clear" w:color="auto" w:fill="auto"/>
          </w:tcPr>
          <w:p w14:paraId="51F12B4E" w14:textId="5154E67D" w:rsidR="008F1A08" w:rsidRPr="009A03D1" w:rsidRDefault="008F1A08" w:rsidP="00212C6B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За единицу экземпляра серверного ПО (инстанс)</w:t>
            </w:r>
            <w:r w:rsidR="00212C6B">
              <w:rPr>
                <w:rFonts w:ascii="Times New Roman" w:hAnsi="Times New Roman"/>
                <w:bCs/>
                <w:sz w:val="20"/>
                <w:szCs w:val="20"/>
              </w:rPr>
              <w:t>, установленного на инфраструктуре Лицензиата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2C1724D5" w14:textId="68F9AA3A" w:rsidR="008F1A08" w:rsidRPr="009A03D1" w:rsidRDefault="008F1A08" w:rsidP="00E453E2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1 000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1546" w:type="dxa"/>
          </w:tcPr>
          <w:p w14:paraId="287E205C" w14:textId="45C78241" w:rsidR="008F1A08" w:rsidRPr="009A03D1" w:rsidRDefault="00212C6B" w:rsidP="00E453E2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="008F1A08">
              <w:rPr>
                <w:rFonts w:ascii="Times New Roman" w:hAnsi="Times New Roman"/>
                <w:bCs/>
                <w:sz w:val="20"/>
                <w:szCs w:val="20"/>
              </w:rPr>
              <w:t>ет</w:t>
            </w:r>
          </w:p>
        </w:tc>
      </w:tr>
      <w:tr w:rsidR="008F1A08" w:rsidRPr="009A03D1" w14:paraId="3374F718" w14:textId="09AC26A4" w:rsidTr="00212C6B">
        <w:tc>
          <w:tcPr>
            <w:tcW w:w="561" w:type="dxa"/>
          </w:tcPr>
          <w:p w14:paraId="2B091C8D" w14:textId="77777777" w:rsidR="008F1A08" w:rsidRPr="009A03D1" w:rsidRDefault="008F1A08" w:rsidP="00E453E2">
            <w:pPr>
              <w:spacing w:before="60" w:after="60"/>
              <w:ind w:left="-108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596" w:type="dxa"/>
            <w:shd w:val="clear" w:color="auto" w:fill="auto"/>
          </w:tcPr>
          <w:p w14:paraId="179905B9" w14:textId="77777777" w:rsidR="008F1A08" w:rsidRPr="009A03D1" w:rsidRDefault="008F1A08" w:rsidP="00212C6B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sz w:val="20"/>
                <w:szCs w:val="20"/>
              </w:rPr>
              <w:t>За единицу цифрового устройства, подключенного к инстансу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647D3C08" w14:textId="6B723348" w:rsidR="008F1A08" w:rsidRPr="009A03D1" w:rsidRDefault="008F1A08" w:rsidP="00E453E2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руб./мес.</w:t>
            </w:r>
          </w:p>
        </w:tc>
        <w:tc>
          <w:tcPr>
            <w:tcW w:w="1546" w:type="dxa"/>
            <w:vMerge w:val="restart"/>
          </w:tcPr>
          <w:p w14:paraId="2C53246A" w14:textId="55060AC6" w:rsidR="008F1A08" w:rsidRDefault="008F1A08" w:rsidP="00E453E2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ограничен периодом действия</w:t>
            </w:r>
            <w:r w:rsidR="00212C6B">
              <w:rPr>
                <w:rFonts w:ascii="Times New Roman" w:hAnsi="Times New Roman"/>
                <w:bCs/>
                <w:sz w:val="20"/>
                <w:szCs w:val="20"/>
              </w:rPr>
              <w:t>, установленным при поставке</w:t>
            </w:r>
          </w:p>
        </w:tc>
      </w:tr>
      <w:tr w:rsidR="008F1A08" w:rsidRPr="009A03D1" w14:paraId="01C2D414" w14:textId="0CA8D140" w:rsidTr="00212C6B">
        <w:tc>
          <w:tcPr>
            <w:tcW w:w="561" w:type="dxa"/>
          </w:tcPr>
          <w:p w14:paraId="293814AF" w14:textId="77777777" w:rsidR="008F1A08" w:rsidRPr="009A03D1" w:rsidRDefault="008F1A08" w:rsidP="00E453E2">
            <w:pPr>
              <w:spacing w:before="60" w:after="60"/>
              <w:ind w:left="-108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596" w:type="dxa"/>
            <w:shd w:val="clear" w:color="auto" w:fill="auto"/>
          </w:tcPr>
          <w:p w14:paraId="677E438E" w14:textId="77777777" w:rsidR="008F1A08" w:rsidRPr="009A03D1" w:rsidRDefault="008F1A08" w:rsidP="00212C6B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sz w:val="20"/>
                <w:szCs w:val="20"/>
              </w:rPr>
              <w:t>За единицу аналогового устройства, подключенного к инстансу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71F29173" w14:textId="262571CC" w:rsidR="008F1A08" w:rsidRPr="009A03D1" w:rsidRDefault="008F1A08" w:rsidP="00E453E2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12,5 руб./мес.</w:t>
            </w:r>
          </w:p>
        </w:tc>
        <w:tc>
          <w:tcPr>
            <w:tcW w:w="1546" w:type="dxa"/>
            <w:vMerge/>
          </w:tcPr>
          <w:p w14:paraId="43703674" w14:textId="77777777" w:rsidR="008F1A08" w:rsidRDefault="008F1A08" w:rsidP="00E453E2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F1A08" w:rsidRPr="009A03D1" w14:paraId="6A22389C" w14:textId="77777777" w:rsidTr="00212C6B">
        <w:tc>
          <w:tcPr>
            <w:tcW w:w="561" w:type="dxa"/>
          </w:tcPr>
          <w:p w14:paraId="25D0562B" w14:textId="3B0F7B40" w:rsidR="008F1A08" w:rsidRPr="009A03D1" w:rsidRDefault="008F1A08" w:rsidP="0079270A">
            <w:pPr>
              <w:spacing w:before="60" w:after="60"/>
              <w:ind w:left="-108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596" w:type="dxa"/>
            <w:shd w:val="clear" w:color="auto" w:fill="auto"/>
          </w:tcPr>
          <w:p w14:paraId="448683FE" w14:textId="77777777" w:rsidR="008F1A08" w:rsidRPr="009A03D1" w:rsidRDefault="008F1A08" w:rsidP="00212C6B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За единицу экземпляра ПО контроллера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установленного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серверной инфраструктуре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778285FB" w14:textId="77777777" w:rsidR="008F1A08" w:rsidRPr="009A03D1" w:rsidRDefault="008F1A08" w:rsidP="0079270A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277 руб./мес.</w:t>
            </w:r>
          </w:p>
        </w:tc>
        <w:tc>
          <w:tcPr>
            <w:tcW w:w="1546" w:type="dxa"/>
            <w:vMerge/>
          </w:tcPr>
          <w:p w14:paraId="655ADECD" w14:textId="77777777" w:rsidR="008F1A08" w:rsidRDefault="008F1A08" w:rsidP="0079270A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F1A08" w:rsidRPr="009A03D1" w14:paraId="6B3940F6" w14:textId="42E5CE71" w:rsidTr="00212C6B">
        <w:tc>
          <w:tcPr>
            <w:tcW w:w="561" w:type="dxa"/>
          </w:tcPr>
          <w:p w14:paraId="2A4EBAF0" w14:textId="576FD57C" w:rsidR="008F1A08" w:rsidRPr="009A03D1" w:rsidRDefault="008F1A08" w:rsidP="00E453E2">
            <w:pPr>
              <w:spacing w:before="60" w:after="60"/>
              <w:ind w:left="-108" w:firstLine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4596" w:type="dxa"/>
            <w:shd w:val="clear" w:color="auto" w:fill="auto"/>
          </w:tcPr>
          <w:p w14:paraId="29666175" w14:textId="790704E1" w:rsidR="008F1A08" w:rsidRPr="009A03D1" w:rsidRDefault="008F1A08" w:rsidP="00212C6B">
            <w:pPr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За единицу экземпляра ПО контроллера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установленного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 физическом контроллере</w:t>
            </w:r>
          </w:p>
        </w:tc>
        <w:tc>
          <w:tcPr>
            <w:tcW w:w="2652" w:type="dxa"/>
            <w:shd w:val="clear" w:color="auto" w:fill="auto"/>
            <w:vAlign w:val="center"/>
          </w:tcPr>
          <w:p w14:paraId="57B58EEF" w14:textId="3D081F57" w:rsidR="008F1A08" w:rsidRPr="009A03D1" w:rsidRDefault="008F1A08" w:rsidP="00E453E2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A03D1">
              <w:rPr>
                <w:rFonts w:ascii="Times New Roman" w:hAnsi="Times New Roman"/>
                <w:bCs/>
                <w:sz w:val="20"/>
                <w:szCs w:val="20"/>
              </w:rPr>
              <w:t>10 000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1546" w:type="dxa"/>
          </w:tcPr>
          <w:p w14:paraId="052D97C7" w14:textId="5495E4BC" w:rsidR="008F1A08" w:rsidRPr="009A03D1" w:rsidRDefault="008F1A08" w:rsidP="00E453E2">
            <w:pPr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</w:tbl>
    <w:p w14:paraId="05B0885F" w14:textId="606C4C5F" w:rsidR="00DF3DB2" w:rsidRDefault="00DF3DB2" w:rsidP="00E453E2"/>
    <w:p w14:paraId="14757C11" w14:textId="77777777" w:rsidR="00E453E2" w:rsidRPr="00212C6B" w:rsidRDefault="00E453E2" w:rsidP="00E453E2">
      <w:pPr>
        <w:rPr>
          <w:b/>
        </w:rPr>
      </w:pPr>
      <w:r w:rsidRPr="00710442">
        <w:rPr>
          <w:b/>
        </w:rPr>
        <w:t>Скидки</w:t>
      </w:r>
      <w:r w:rsidRPr="00212C6B">
        <w:rPr>
          <w:b/>
        </w:rPr>
        <w:t>:</w:t>
      </w:r>
    </w:p>
    <w:p w14:paraId="7A254F78" w14:textId="65EF3B09" w:rsidR="00E453E2" w:rsidRDefault="00E453E2" w:rsidP="00E453E2">
      <w:r>
        <w:t xml:space="preserve">Лицензиар предоставляет скидку в зависимости от количества лицензий, поставленных (поставляемых + поставленных ранее) </w:t>
      </w:r>
      <w:r w:rsidR="00793E69">
        <w:t>Лицензиату</w:t>
      </w:r>
      <w:r>
        <w:t>.</w:t>
      </w:r>
    </w:p>
    <w:p w14:paraId="0466B0C0" w14:textId="77777777" w:rsidR="00E453E2" w:rsidRDefault="00E453E2" w:rsidP="00793E69">
      <w:pPr>
        <w:pStyle w:val="a3"/>
        <w:numPr>
          <w:ilvl w:val="0"/>
          <w:numId w:val="4"/>
        </w:numPr>
        <w:ind w:left="284"/>
        <w:rPr>
          <w:rFonts w:asciiTheme="minorHAnsi" w:eastAsiaTheme="minorHAnsi" w:hAnsiTheme="minorHAnsi" w:cstheme="minorBidi"/>
        </w:rPr>
      </w:pPr>
      <w:r w:rsidRPr="00BF2758">
        <w:rPr>
          <w:rFonts w:asciiTheme="minorHAnsi" w:eastAsiaTheme="minorHAnsi" w:hAnsiTheme="minorHAnsi" w:cstheme="minorBidi"/>
        </w:rPr>
        <w:t>Лицензия на единицу установленного экземпляра серверного ПО (инстанс)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559"/>
        <w:gridCol w:w="1418"/>
      </w:tblGrid>
      <w:tr w:rsidR="006A4002" w:rsidRPr="00E453E2" w14:paraId="39E80BF3" w14:textId="77777777" w:rsidTr="00EB3AE0">
        <w:tc>
          <w:tcPr>
            <w:tcW w:w="3539" w:type="dxa"/>
          </w:tcPr>
          <w:p w14:paraId="64455311" w14:textId="77777777" w:rsidR="006A4002" w:rsidRPr="00E453E2" w:rsidRDefault="006A4002" w:rsidP="00EB3AE0">
            <w:pPr>
              <w:rPr>
                <w:sz w:val="20"/>
                <w:lang w:val="en-US"/>
              </w:rPr>
            </w:pPr>
            <w:r w:rsidRPr="00E453E2">
              <w:rPr>
                <w:sz w:val="20"/>
              </w:rPr>
              <w:t>Количество поставленных лицензий</w:t>
            </w:r>
            <w:r w:rsidRPr="00E453E2">
              <w:rPr>
                <w:sz w:val="20"/>
                <w:lang w:val="en-US"/>
              </w:rPr>
              <w:t>:</w:t>
            </w:r>
          </w:p>
        </w:tc>
        <w:tc>
          <w:tcPr>
            <w:tcW w:w="1559" w:type="dxa"/>
          </w:tcPr>
          <w:p w14:paraId="52909FE5" w14:textId="093C5437" w:rsidR="006A4002" w:rsidRPr="00E453E2" w:rsidRDefault="006A4002" w:rsidP="00EB3AE0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Pr="00E453E2">
              <w:rPr>
                <w:sz w:val="20"/>
              </w:rPr>
              <w:t>1</w:t>
            </w:r>
          </w:p>
        </w:tc>
        <w:tc>
          <w:tcPr>
            <w:tcW w:w="1418" w:type="dxa"/>
          </w:tcPr>
          <w:p w14:paraId="1153038A" w14:textId="6A77680B" w:rsidR="006A4002" w:rsidRPr="00E453E2" w:rsidRDefault="006A4002" w:rsidP="00EB3AE0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Pr="00E453E2">
              <w:rPr>
                <w:sz w:val="20"/>
              </w:rPr>
              <w:t>5</w:t>
            </w:r>
            <w:r w:rsidRPr="00E453E2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14:paraId="38BB7576" w14:textId="5AC6C62B" w:rsidR="006A4002" w:rsidRPr="00E453E2" w:rsidRDefault="006A4002" w:rsidP="00EB3AE0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Pr="00E453E2">
              <w:rPr>
                <w:sz w:val="20"/>
              </w:rPr>
              <w:t>10</w:t>
            </w:r>
            <w:r w:rsidRPr="00E453E2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0A960FC7" w14:textId="4840DEF3" w:rsidR="006A4002" w:rsidRPr="00E453E2" w:rsidRDefault="006A4002" w:rsidP="00EB3AE0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>
              <w:rPr>
                <w:sz w:val="20"/>
              </w:rPr>
              <w:t>5</w:t>
            </w:r>
            <w:r w:rsidRPr="00E453E2">
              <w:rPr>
                <w:sz w:val="20"/>
              </w:rPr>
              <w:t>0</w:t>
            </w:r>
          </w:p>
        </w:tc>
      </w:tr>
      <w:tr w:rsidR="006A4002" w:rsidRPr="00E453E2" w14:paraId="1CB38B07" w14:textId="77777777" w:rsidTr="00EB3AE0">
        <w:tc>
          <w:tcPr>
            <w:tcW w:w="3539" w:type="dxa"/>
          </w:tcPr>
          <w:p w14:paraId="161F4E22" w14:textId="77777777" w:rsidR="006A4002" w:rsidRPr="00E453E2" w:rsidRDefault="006A4002" w:rsidP="00EB3AE0">
            <w:pPr>
              <w:rPr>
                <w:sz w:val="20"/>
              </w:rPr>
            </w:pPr>
            <w:r w:rsidRPr="00E453E2">
              <w:rPr>
                <w:sz w:val="20"/>
              </w:rPr>
              <w:t>Объемная скидка</w:t>
            </w:r>
            <w:r w:rsidRPr="00E453E2">
              <w:rPr>
                <w:sz w:val="20"/>
                <w:lang w:val="en-US"/>
              </w:rPr>
              <w:t>:</w:t>
            </w:r>
          </w:p>
        </w:tc>
        <w:tc>
          <w:tcPr>
            <w:tcW w:w="1559" w:type="dxa"/>
          </w:tcPr>
          <w:p w14:paraId="4A05348F" w14:textId="77777777" w:rsidR="006A4002" w:rsidRPr="00E453E2" w:rsidRDefault="006A4002" w:rsidP="00EB3AE0">
            <w:pPr>
              <w:jc w:val="center"/>
              <w:rPr>
                <w:sz w:val="20"/>
              </w:rPr>
            </w:pPr>
            <w:r w:rsidRPr="00E453E2">
              <w:rPr>
                <w:sz w:val="20"/>
              </w:rPr>
              <w:t>1</w:t>
            </w:r>
            <w:r w:rsidRPr="00E453E2">
              <w:rPr>
                <w:sz w:val="20"/>
                <w:lang w:val="en-US"/>
              </w:rPr>
              <w:t>0</w:t>
            </w:r>
            <w:r w:rsidRPr="00E453E2">
              <w:rPr>
                <w:sz w:val="20"/>
              </w:rPr>
              <w:t>%</w:t>
            </w:r>
          </w:p>
        </w:tc>
        <w:tc>
          <w:tcPr>
            <w:tcW w:w="1418" w:type="dxa"/>
          </w:tcPr>
          <w:p w14:paraId="44BE335B" w14:textId="3B58DA98" w:rsidR="006A4002" w:rsidRPr="00E453E2" w:rsidRDefault="006A4002" w:rsidP="00EB3A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30</w:t>
            </w:r>
            <w:r w:rsidRPr="00E453E2">
              <w:rPr>
                <w:sz w:val="20"/>
                <w:lang w:val="en-US"/>
              </w:rPr>
              <w:t>%</w:t>
            </w:r>
          </w:p>
        </w:tc>
        <w:tc>
          <w:tcPr>
            <w:tcW w:w="1559" w:type="dxa"/>
          </w:tcPr>
          <w:p w14:paraId="4FC508FE" w14:textId="11A43176" w:rsidR="006A4002" w:rsidRPr="00E453E2" w:rsidRDefault="006A4002" w:rsidP="00EB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E453E2">
              <w:rPr>
                <w:sz w:val="20"/>
                <w:lang w:val="en-US"/>
              </w:rPr>
              <w:t>0</w:t>
            </w:r>
            <w:r w:rsidRPr="00E453E2">
              <w:rPr>
                <w:sz w:val="20"/>
              </w:rPr>
              <w:t>%</w:t>
            </w:r>
          </w:p>
        </w:tc>
        <w:tc>
          <w:tcPr>
            <w:tcW w:w="1418" w:type="dxa"/>
          </w:tcPr>
          <w:p w14:paraId="54F6D76E" w14:textId="2758EFDD" w:rsidR="006A4002" w:rsidRPr="00E453E2" w:rsidRDefault="006A4002" w:rsidP="00EB3A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E453E2">
              <w:rPr>
                <w:sz w:val="20"/>
              </w:rPr>
              <w:t>%</w:t>
            </w:r>
          </w:p>
        </w:tc>
      </w:tr>
    </w:tbl>
    <w:p w14:paraId="32DE0813" w14:textId="77777777" w:rsidR="00E453E2" w:rsidRDefault="00E453E2" w:rsidP="00E453E2">
      <w:pPr>
        <w:pStyle w:val="a3"/>
        <w:ind w:left="284"/>
        <w:rPr>
          <w:rFonts w:asciiTheme="minorHAnsi" w:eastAsiaTheme="minorHAnsi" w:hAnsiTheme="minorHAnsi" w:cstheme="minorBidi"/>
        </w:rPr>
      </w:pPr>
    </w:p>
    <w:p w14:paraId="0AE894C0" w14:textId="77777777" w:rsidR="00E453E2" w:rsidRPr="00BF2758" w:rsidRDefault="00E453E2" w:rsidP="00793E69">
      <w:pPr>
        <w:pStyle w:val="a3"/>
        <w:numPr>
          <w:ilvl w:val="0"/>
          <w:numId w:val="4"/>
        </w:numPr>
        <w:ind w:left="284"/>
        <w:rPr>
          <w:rFonts w:asciiTheme="minorHAnsi" w:eastAsiaTheme="minorHAnsi" w:hAnsiTheme="minorHAnsi" w:cstheme="minorBidi"/>
        </w:rPr>
      </w:pPr>
      <w:r w:rsidRPr="00BF2758">
        <w:rPr>
          <w:rFonts w:asciiTheme="minorHAnsi" w:eastAsiaTheme="minorHAnsi" w:hAnsiTheme="minorHAnsi" w:cstheme="minorBidi"/>
        </w:rPr>
        <w:t xml:space="preserve">Лицензия на единицу </w:t>
      </w:r>
      <w:r w:rsidRPr="00B37F3F">
        <w:rPr>
          <w:rFonts w:asciiTheme="minorHAnsi" w:eastAsiaTheme="minorHAnsi" w:hAnsiTheme="minorHAnsi" w:cstheme="minorBidi"/>
        </w:rPr>
        <w:t>цифрового устройства, подключенного к инстансу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559"/>
        <w:gridCol w:w="1418"/>
      </w:tblGrid>
      <w:tr w:rsidR="00E453E2" w:rsidRPr="00E453E2" w14:paraId="107E7872" w14:textId="77777777" w:rsidTr="00E453E2">
        <w:tc>
          <w:tcPr>
            <w:tcW w:w="3539" w:type="dxa"/>
          </w:tcPr>
          <w:p w14:paraId="179F470B" w14:textId="77777777" w:rsidR="00E453E2" w:rsidRPr="00E453E2" w:rsidRDefault="00E453E2" w:rsidP="00E453E2">
            <w:pPr>
              <w:rPr>
                <w:sz w:val="20"/>
                <w:lang w:val="en-US"/>
              </w:rPr>
            </w:pPr>
            <w:r w:rsidRPr="00E453E2">
              <w:rPr>
                <w:sz w:val="20"/>
              </w:rPr>
              <w:t>Количество поставленных лицензий</w:t>
            </w:r>
            <w:r w:rsidRPr="00E453E2">
              <w:rPr>
                <w:sz w:val="20"/>
                <w:lang w:val="en-US"/>
              </w:rPr>
              <w:t>:</w:t>
            </w:r>
          </w:p>
        </w:tc>
        <w:tc>
          <w:tcPr>
            <w:tcW w:w="1559" w:type="dxa"/>
          </w:tcPr>
          <w:p w14:paraId="54753ACD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Pr="00E453E2">
              <w:rPr>
                <w:sz w:val="20"/>
              </w:rPr>
              <w:t>1</w:t>
            </w:r>
            <w:r w:rsidRPr="00E453E2">
              <w:rPr>
                <w:sz w:val="20"/>
                <w:lang w:val="en-US"/>
              </w:rPr>
              <w:t xml:space="preserve"> </w:t>
            </w:r>
            <w:r w:rsidRPr="00E453E2">
              <w:rPr>
                <w:sz w:val="20"/>
              </w:rPr>
              <w:t>000</w:t>
            </w:r>
          </w:p>
        </w:tc>
        <w:tc>
          <w:tcPr>
            <w:tcW w:w="1418" w:type="dxa"/>
          </w:tcPr>
          <w:p w14:paraId="305DA117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Pr="00E453E2">
              <w:rPr>
                <w:sz w:val="20"/>
              </w:rPr>
              <w:t>5</w:t>
            </w:r>
            <w:r w:rsidRPr="00E453E2">
              <w:rPr>
                <w:sz w:val="20"/>
                <w:lang w:val="en-US"/>
              </w:rPr>
              <w:t xml:space="preserve"> </w:t>
            </w:r>
            <w:r w:rsidRPr="00E453E2">
              <w:rPr>
                <w:sz w:val="20"/>
              </w:rPr>
              <w:t>000</w:t>
            </w:r>
          </w:p>
        </w:tc>
        <w:tc>
          <w:tcPr>
            <w:tcW w:w="1559" w:type="dxa"/>
          </w:tcPr>
          <w:p w14:paraId="12F9C84C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Pr="00E453E2">
              <w:rPr>
                <w:sz w:val="20"/>
              </w:rPr>
              <w:t>10</w:t>
            </w:r>
            <w:r w:rsidRPr="00E453E2">
              <w:rPr>
                <w:sz w:val="20"/>
                <w:lang w:val="en-US"/>
              </w:rPr>
              <w:t xml:space="preserve"> </w:t>
            </w:r>
            <w:r w:rsidRPr="00E453E2">
              <w:rPr>
                <w:sz w:val="20"/>
              </w:rPr>
              <w:t>000</w:t>
            </w:r>
          </w:p>
        </w:tc>
        <w:tc>
          <w:tcPr>
            <w:tcW w:w="1418" w:type="dxa"/>
          </w:tcPr>
          <w:p w14:paraId="1385D664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>&gt; 5</w:t>
            </w:r>
            <w:r w:rsidRPr="00E453E2">
              <w:rPr>
                <w:sz w:val="20"/>
              </w:rPr>
              <w:t>0</w:t>
            </w:r>
            <w:r w:rsidRPr="00E453E2">
              <w:rPr>
                <w:sz w:val="20"/>
                <w:lang w:val="en-US"/>
              </w:rPr>
              <w:t xml:space="preserve"> </w:t>
            </w:r>
            <w:r w:rsidRPr="00E453E2">
              <w:rPr>
                <w:sz w:val="20"/>
              </w:rPr>
              <w:t>000</w:t>
            </w:r>
          </w:p>
        </w:tc>
      </w:tr>
      <w:tr w:rsidR="00E453E2" w:rsidRPr="00E453E2" w14:paraId="7AEE972A" w14:textId="77777777" w:rsidTr="00E453E2">
        <w:tc>
          <w:tcPr>
            <w:tcW w:w="3539" w:type="dxa"/>
          </w:tcPr>
          <w:p w14:paraId="5EDF7724" w14:textId="77777777" w:rsidR="00E453E2" w:rsidRPr="00E453E2" w:rsidRDefault="00E453E2" w:rsidP="00E453E2">
            <w:pPr>
              <w:rPr>
                <w:sz w:val="20"/>
              </w:rPr>
            </w:pPr>
            <w:r w:rsidRPr="00E453E2">
              <w:rPr>
                <w:sz w:val="20"/>
              </w:rPr>
              <w:t>Объемная скидка</w:t>
            </w:r>
            <w:r w:rsidRPr="00E453E2">
              <w:rPr>
                <w:sz w:val="20"/>
                <w:lang w:val="en-US"/>
              </w:rPr>
              <w:t>:</w:t>
            </w:r>
          </w:p>
        </w:tc>
        <w:tc>
          <w:tcPr>
            <w:tcW w:w="1559" w:type="dxa"/>
          </w:tcPr>
          <w:p w14:paraId="3DEA9617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</w:rPr>
              <w:t>1</w:t>
            </w:r>
            <w:r w:rsidRPr="00E453E2">
              <w:rPr>
                <w:sz w:val="20"/>
                <w:lang w:val="en-US"/>
              </w:rPr>
              <w:t>0</w:t>
            </w:r>
            <w:r w:rsidRPr="00E453E2">
              <w:rPr>
                <w:sz w:val="20"/>
              </w:rPr>
              <w:t>%</w:t>
            </w:r>
          </w:p>
        </w:tc>
        <w:tc>
          <w:tcPr>
            <w:tcW w:w="1418" w:type="dxa"/>
          </w:tcPr>
          <w:p w14:paraId="6B8CCD6A" w14:textId="77777777" w:rsidR="00E453E2" w:rsidRPr="00E453E2" w:rsidRDefault="00E453E2" w:rsidP="00E453E2">
            <w:pPr>
              <w:jc w:val="center"/>
              <w:rPr>
                <w:sz w:val="20"/>
                <w:lang w:val="en-US"/>
              </w:rPr>
            </w:pPr>
            <w:r w:rsidRPr="00E453E2">
              <w:rPr>
                <w:sz w:val="20"/>
              </w:rPr>
              <w:t>15</w:t>
            </w:r>
            <w:r w:rsidRPr="00E453E2">
              <w:rPr>
                <w:sz w:val="20"/>
                <w:lang w:val="en-US"/>
              </w:rPr>
              <w:t>%</w:t>
            </w:r>
          </w:p>
        </w:tc>
        <w:tc>
          <w:tcPr>
            <w:tcW w:w="1559" w:type="dxa"/>
          </w:tcPr>
          <w:p w14:paraId="13B14C47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</w:rPr>
              <w:t>2</w:t>
            </w:r>
            <w:r w:rsidRPr="00E453E2">
              <w:rPr>
                <w:sz w:val="20"/>
                <w:lang w:val="en-US"/>
              </w:rPr>
              <w:t>0</w:t>
            </w:r>
            <w:r w:rsidRPr="00E453E2">
              <w:rPr>
                <w:sz w:val="20"/>
              </w:rPr>
              <w:t>%</w:t>
            </w:r>
          </w:p>
        </w:tc>
        <w:tc>
          <w:tcPr>
            <w:tcW w:w="1418" w:type="dxa"/>
          </w:tcPr>
          <w:p w14:paraId="13C80182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>25</w:t>
            </w:r>
            <w:r w:rsidRPr="00E453E2">
              <w:rPr>
                <w:sz w:val="20"/>
              </w:rPr>
              <w:t>%</w:t>
            </w:r>
          </w:p>
        </w:tc>
      </w:tr>
    </w:tbl>
    <w:p w14:paraId="2E2A1647" w14:textId="77777777" w:rsidR="00E453E2" w:rsidRDefault="00E453E2" w:rsidP="00E453E2"/>
    <w:p w14:paraId="1FA56A8D" w14:textId="77777777" w:rsidR="00E453E2" w:rsidRPr="00BF2758" w:rsidRDefault="00E453E2" w:rsidP="00793E69">
      <w:pPr>
        <w:pStyle w:val="a3"/>
        <w:numPr>
          <w:ilvl w:val="0"/>
          <w:numId w:val="4"/>
        </w:numPr>
        <w:ind w:left="284"/>
        <w:rPr>
          <w:rFonts w:asciiTheme="minorHAnsi" w:eastAsiaTheme="minorHAnsi" w:hAnsiTheme="minorHAnsi" w:cstheme="minorBidi"/>
        </w:rPr>
      </w:pPr>
      <w:r w:rsidRPr="00BF2758">
        <w:rPr>
          <w:rFonts w:asciiTheme="minorHAnsi" w:eastAsiaTheme="minorHAnsi" w:hAnsiTheme="minorHAnsi" w:cstheme="minorBidi"/>
        </w:rPr>
        <w:t xml:space="preserve">Лицензия на единицу </w:t>
      </w:r>
      <w:r w:rsidRPr="00B37F3F">
        <w:rPr>
          <w:rFonts w:asciiTheme="minorHAnsi" w:eastAsiaTheme="minorHAnsi" w:hAnsiTheme="minorHAnsi" w:cstheme="minorBidi"/>
        </w:rPr>
        <w:t>аналогового устройства, подключенного к инстансу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559"/>
        <w:gridCol w:w="1418"/>
      </w:tblGrid>
      <w:tr w:rsidR="00E453E2" w:rsidRPr="00E453E2" w14:paraId="6C1E97D9" w14:textId="77777777" w:rsidTr="00E453E2">
        <w:tc>
          <w:tcPr>
            <w:tcW w:w="3539" w:type="dxa"/>
          </w:tcPr>
          <w:p w14:paraId="27F56503" w14:textId="77777777" w:rsidR="00E453E2" w:rsidRPr="00E453E2" w:rsidRDefault="00E453E2" w:rsidP="00E453E2">
            <w:pPr>
              <w:rPr>
                <w:sz w:val="20"/>
                <w:lang w:val="en-US"/>
              </w:rPr>
            </w:pPr>
            <w:r w:rsidRPr="00E453E2">
              <w:rPr>
                <w:sz w:val="20"/>
              </w:rPr>
              <w:t>Количество поставленных лицензий</w:t>
            </w:r>
            <w:r w:rsidRPr="00E453E2">
              <w:rPr>
                <w:sz w:val="20"/>
                <w:lang w:val="en-US"/>
              </w:rPr>
              <w:t>:</w:t>
            </w:r>
          </w:p>
        </w:tc>
        <w:tc>
          <w:tcPr>
            <w:tcW w:w="1559" w:type="dxa"/>
          </w:tcPr>
          <w:p w14:paraId="0C30EA00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8 </w:t>
            </w:r>
            <w:r w:rsidRPr="00E453E2">
              <w:rPr>
                <w:sz w:val="20"/>
              </w:rPr>
              <w:t>000</w:t>
            </w:r>
          </w:p>
        </w:tc>
        <w:tc>
          <w:tcPr>
            <w:tcW w:w="1418" w:type="dxa"/>
          </w:tcPr>
          <w:p w14:paraId="4B8DC788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40 </w:t>
            </w:r>
            <w:r w:rsidRPr="00E453E2">
              <w:rPr>
                <w:sz w:val="20"/>
              </w:rPr>
              <w:t>000</w:t>
            </w:r>
          </w:p>
        </w:tc>
        <w:tc>
          <w:tcPr>
            <w:tcW w:w="1559" w:type="dxa"/>
          </w:tcPr>
          <w:p w14:paraId="192C9BD4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>&gt; 8</w:t>
            </w:r>
            <w:r w:rsidRPr="00E453E2">
              <w:rPr>
                <w:sz w:val="20"/>
              </w:rPr>
              <w:t>0</w:t>
            </w:r>
            <w:r w:rsidRPr="00E453E2">
              <w:rPr>
                <w:sz w:val="20"/>
                <w:lang w:val="en-US"/>
              </w:rPr>
              <w:t xml:space="preserve"> </w:t>
            </w:r>
            <w:r w:rsidRPr="00E453E2">
              <w:rPr>
                <w:sz w:val="20"/>
              </w:rPr>
              <w:t>000</w:t>
            </w:r>
          </w:p>
        </w:tc>
        <w:tc>
          <w:tcPr>
            <w:tcW w:w="1418" w:type="dxa"/>
          </w:tcPr>
          <w:p w14:paraId="5F62CB50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>&gt; 40</w:t>
            </w:r>
            <w:r w:rsidRPr="00E453E2">
              <w:rPr>
                <w:sz w:val="20"/>
              </w:rPr>
              <w:t>0</w:t>
            </w:r>
            <w:r w:rsidRPr="00E453E2">
              <w:rPr>
                <w:sz w:val="20"/>
                <w:lang w:val="en-US"/>
              </w:rPr>
              <w:t xml:space="preserve"> </w:t>
            </w:r>
            <w:r w:rsidRPr="00E453E2">
              <w:rPr>
                <w:sz w:val="20"/>
              </w:rPr>
              <w:t>000</w:t>
            </w:r>
          </w:p>
        </w:tc>
      </w:tr>
      <w:tr w:rsidR="00E453E2" w:rsidRPr="00E453E2" w14:paraId="0D063007" w14:textId="77777777" w:rsidTr="00E453E2">
        <w:tc>
          <w:tcPr>
            <w:tcW w:w="3539" w:type="dxa"/>
          </w:tcPr>
          <w:p w14:paraId="6CB44D3A" w14:textId="77777777" w:rsidR="00E453E2" w:rsidRPr="00E453E2" w:rsidRDefault="00E453E2" w:rsidP="00E453E2">
            <w:pPr>
              <w:rPr>
                <w:sz w:val="20"/>
              </w:rPr>
            </w:pPr>
            <w:r w:rsidRPr="00E453E2">
              <w:rPr>
                <w:sz w:val="20"/>
              </w:rPr>
              <w:t>Объемная скидка</w:t>
            </w:r>
            <w:r w:rsidRPr="00E453E2">
              <w:rPr>
                <w:sz w:val="20"/>
                <w:lang w:val="en-US"/>
              </w:rPr>
              <w:t>:</w:t>
            </w:r>
          </w:p>
        </w:tc>
        <w:tc>
          <w:tcPr>
            <w:tcW w:w="1559" w:type="dxa"/>
          </w:tcPr>
          <w:p w14:paraId="5C038B67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</w:rPr>
              <w:t>1</w:t>
            </w:r>
            <w:r w:rsidRPr="00E453E2">
              <w:rPr>
                <w:sz w:val="20"/>
                <w:lang w:val="en-US"/>
              </w:rPr>
              <w:t>0</w:t>
            </w:r>
            <w:r w:rsidRPr="00E453E2">
              <w:rPr>
                <w:sz w:val="20"/>
              </w:rPr>
              <w:t>%</w:t>
            </w:r>
          </w:p>
        </w:tc>
        <w:tc>
          <w:tcPr>
            <w:tcW w:w="1418" w:type="dxa"/>
          </w:tcPr>
          <w:p w14:paraId="0F07C676" w14:textId="77777777" w:rsidR="00E453E2" w:rsidRPr="00E453E2" w:rsidRDefault="00E453E2" w:rsidP="00E453E2">
            <w:pPr>
              <w:jc w:val="center"/>
              <w:rPr>
                <w:sz w:val="20"/>
                <w:lang w:val="en-US"/>
              </w:rPr>
            </w:pPr>
            <w:r w:rsidRPr="00E453E2">
              <w:rPr>
                <w:sz w:val="20"/>
              </w:rPr>
              <w:t>15</w:t>
            </w:r>
            <w:r w:rsidRPr="00E453E2">
              <w:rPr>
                <w:sz w:val="20"/>
                <w:lang w:val="en-US"/>
              </w:rPr>
              <w:t>%</w:t>
            </w:r>
          </w:p>
        </w:tc>
        <w:tc>
          <w:tcPr>
            <w:tcW w:w="1559" w:type="dxa"/>
          </w:tcPr>
          <w:p w14:paraId="385560C1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</w:rPr>
              <w:t>2</w:t>
            </w:r>
            <w:r w:rsidRPr="00E453E2">
              <w:rPr>
                <w:sz w:val="20"/>
                <w:lang w:val="en-US"/>
              </w:rPr>
              <w:t>0</w:t>
            </w:r>
            <w:r w:rsidRPr="00E453E2">
              <w:rPr>
                <w:sz w:val="20"/>
              </w:rPr>
              <w:t>%</w:t>
            </w:r>
          </w:p>
        </w:tc>
        <w:tc>
          <w:tcPr>
            <w:tcW w:w="1418" w:type="dxa"/>
          </w:tcPr>
          <w:p w14:paraId="3E6D9552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>25</w:t>
            </w:r>
            <w:r w:rsidRPr="00E453E2">
              <w:rPr>
                <w:sz w:val="20"/>
              </w:rPr>
              <w:t>%</w:t>
            </w:r>
          </w:p>
        </w:tc>
      </w:tr>
    </w:tbl>
    <w:p w14:paraId="416D29BA" w14:textId="77777777" w:rsidR="00E453E2" w:rsidRDefault="00E453E2" w:rsidP="00E453E2"/>
    <w:p w14:paraId="13E68C5B" w14:textId="77777777" w:rsidR="00E453E2" w:rsidRPr="00BF2758" w:rsidRDefault="00E453E2" w:rsidP="00793E69">
      <w:pPr>
        <w:pStyle w:val="a3"/>
        <w:numPr>
          <w:ilvl w:val="0"/>
          <w:numId w:val="4"/>
        </w:numPr>
        <w:ind w:left="284"/>
        <w:rPr>
          <w:rFonts w:asciiTheme="minorHAnsi" w:eastAsiaTheme="minorHAnsi" w:hAnsiTheme="minorHAnsi" w:cstheme="minorBidi"/>
        </w:rPr>
      </w:pPr>
      <w:r w:rsidRPr="00BF2758">
        <w:rPr>
          <w:rFonts w:asciiTheme="minorHAnsi" w:eastAsiaTheme="minorHAnsi" w:hAnsiTheme="minorHAnsi" w:cstheme="minorBidi"/>
        </w:rPr>
        <w:t xml:space="preserve">Лицензия на единицу </w:t>
      </w:r>
      <w:r w:rsidRPr="00B37F3F">
        <w:rPr>
          <w:rFonts w:asciiTheme="minorHAnsi" w:eastAsiaTheme="minorHAnsi" w:hAnsiTheme="minorHAnsi" w:cstheme="minorBidi"/>
        </w:rPr>
        <w:t>установленного экземпляра ПО контроллера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559"/>
        <w:gridCol w:w="1418"/>
      </w:tblGrid>
      <w:tr w:rsidR="00E453E2" w:rsidRPr="00E453E2" w14:paraId="1811EB47" w14:textId="77777777" w:rsidTr="00E453E2">
        <w:tc>
          <w:tcPr>
            <w:tcW w:w="3539" w:type="dxa"/>
          </w:tcPr>
          <w:p w14:paraId="0EA332FD" w14:textId="77777777" w:rsidR="00E453E2" w:rsidRPr="00E453E2" w:rsidRDefault="00E453E2" w:rsidP="00E453E2">
            <w:pPr>
              <w:rPr>
                <w:sz w:val="20"/>
                <w:lang w:val="en-US"/>
              </w:rPr>
            </w:pPr>
            <w:r w:rsidRPr="00E453E2">
              <w:rPr>
                <w:sz w:val="20"/>
              </w:rPr>
              <w:t>Количество поставленных лицензий</w:t>
            </w:r>
            <w:r w:rsidRPr="00E453E2">
              <w:rPr>
                <w:sz w:val="20"/>
                <w:lang w:val="en-US"/>
              </w:rPr>
              <w:t>:</w:t>
            </w:r>
          </w:p>
        </w:tc>
        <w:tc>
          <w:tcPr>
            <w:tcW w:w="1559" w:type="dxa"/>
          </w:tcPr>
          <w:p w14:paraId="25E7C2AB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Pr="00E453E2">
              <w:rPr>
                <w:sz w:val="20"/>
              </w:rPr>
              <w:t>100</w:t>
            </w:r>
          </w:p>
        </w:tc>
        <w:tc>
          <w:tcPr>
            <w:tcW w:w="1418" w:type="dxa"/>
          </w:tcPr>
          <w:p w14:paraId="4723DAC9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Pr="00E453E2">
              <w:rPr>
                <w:sz w:val="20"/>
              </w:rPr>
              <w:t>1</w:t>
            </w:r>
            <w:r w:rsidRPr="00E453E2">
              <w:rPr>
                <w:sz w:val="20"/>
                <w:lang w:val="en-US"/>
              </w:rPr>
              <w:t xml:space="preserve"> </w:t>
            </w:r>
            <w:r w:rsidRPr="00E453E2">
              <w:rPr>
                <w:sz w:val="20"/>
              </w:rPr>
              <w:t>000</w:t>
            </w:r>
          </w:p>
        </w:tc>
        <w:tc>
          <w:tcPr>
            <w:tcW w:w="1559" w:type="dxa"/>
          </w:tcPr>
          <w:p w14:paraId="458D217E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Pr="00E453E2">
              <w:rPr>
                <w:sz w:val="20"/>
              </w:rPr>
              <w:t>3</w:t>
            </w:r>
            <w:r w:rsidRPr="00E453E2">
              <w:rPr>
                <w:sz w:val="20"/>
                <w:lang w:val="en-US"/>
              </w:rPr>
              <w:t xml:space="preserve"> </w:t>
            </w:r>
            <w:r w:rsidRPr="00E453E2">
              <w:rPr>
                <w:sz w:val="20"/>
              </w:rPr>
              <w:t>000</w:t>
            </w:r>
          </w:p>
        </w:tc>
        <w:tc>
          <w:tcPr>
            <w:tcW w:w="1418" w:type="dxa"/>
          </w:tcPr>
          <w:p w14:paraId="524ABBC2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 xml:space="preserve">&gt; </w:t>
            </w:r>
            <w:r w:rsidRPr="00E453E2">
              <w:rPr>
                <w:sz w:val="20"/>
              </w:rPr>
              <w:t>10</w:t>
            </w:r>
            <w:r w:rsidRPr="00E453E2">
              <w:rPr>
                <w:sz w:val="20"/>
                <w:lang w:val="en-US"/>
              </w:rPr>
              <w:t xml:space="preserve"> </w:t>
            </w:r>
            <w:r w:rsidRPr="00E453E2">
              <w:rPr>
                <w:sz w:val="20"/>
              </w:rPr>
              <w:t>000</w:t>
            </w:r>
          </w:p>
        </w:tc>
      </w:tr>
      <w:tr w:rsidR="00E453E2" w:rsidRPr="00E453E2" w14:paraId="2B8D207E" w14:textId="77777777" w:rsidTr="00E453E2">
        <w:tc>
          <w:tcPr>
            <w:tcW w:w="3539" w:type="dxa"/>
          </w:tcPr>
          <w:p w14:paraId="027BC88E" w14:textId="77777777" w:rsidR="00E453E2" w:rsidRPr="00E453E2" w:rsidRDefault="00E453E2" w:rsidP="00E453E2">
            <w:pPr>
              <w:rPr>
                <w:sz w:val="20"/>
              </w:rPr>
            </w:pPr>
            <w:r w:rsidRPr="00E453E2">
              <w:rPr>
                <w:sz w:val="20"/>
              </w:rPr>
              <w:t>Объемная скидка</w:t>
            </w:r>
            <w:r w:rsidRPr="00E453E2">
              <w:rPr>
                <w:sz w:val="20"/>
                <w:lang w:val="en-US"/>
              </w:rPr>
              <w:t>:</w:t>
            </w:r>
          </w:p>
        </w:tc>
        <w:tc>
          <w:tcPr>
            <w:tcW w:w="1559" w:type="dxa"/>
          </w:tcPr>
          <w:p w14:paraId="61C9A72E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>5</w:t>
            </w:r>
            <w:r w:rsidRPr="00E453E2">
              <w:rPr>
                <w:sz w:val="20"/>
              </w:rPr>
              <w:t>%</w:t>
            </w:r>
          </w:p>
        </w:tc>
        <w:tc>
          <w:tcPr>
            <w:tcW w:w="1418" w:type="dxa"/>
          </w:tcPr>
          <w:p w14:paraId="101F8761" w14:textId="77777777" w:rsidR="00E453E2" w:rsidRPr="00E453E2" w:rsidRDefault="00E453E2" w:rsidP="00E453E2">
            <w:pPr>
              <w:jc w:val="center"/>
              <w:rPr>
                <w:sz w:val="20"/>
                <w:lang w:val="en-US"/>
              </w:rPr>
            </w:pPr>
            <w:r w:rsidRPr="00E453E2">
              <w:rPr>
                <w:sz w:val="20"/>
              </w:rPr>
              <w:t>1</w:t>
            </w:r>
            <w:r w:rsidRPr="00E453E2">
              <w:rPr>
                <w:sz w:val="20"/>
                <w:lang w:val="en-US"/>
              </w:rPr>
              <w:t>0%</w:t>
            </w:r>
          </w:p>
        </w:tc>
        <w:tc>
          <w:tcPr>
            <w:tcW w:w="1559" w:type="dxa"/>
          </w:tcPr>
          <w:p w14:paraId="24993B6E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>15</w:t>
            </w:r>
            <w:r w:rsidRPr="00E453E2">
              <w:rPr>
                <w:sz w:val="20"/>
              </w:rPr>
              <w:t>%</w:t>
            </w:r>
          </w:p>
        </w:tc>
        <w:tc>
          <w:tcPr>
            <w:tcW w:w="1418" w:type="dxa"/>
          </w:tcPr>
          <w:p w14:paraId="25899E5D" w14:textId="77777777" w:rsidR="00E453E2" w:rsidRPr="00E453E2" w:rsidRDefault="00E453E2" w:rsidP="00E453E2">
            <w:pPr>
              <w:jc w:val="center"/>
              <w:rPr>
                <w:sz w:val="20"/>
              </w:rPr>
            </w:pPr>
            <w:r w:rsidRPr="00E453E2">
              <w:rPr>
                <w:sz w:val="20"/>
                <w:lang w:val="en-US"/>
              </w:rPr>
              <w:t>20</w:t>
            </w:r>
            <w:r w:rsidRPr="00E453E2">
              <w:rPr>
                <w:sz w:val="20"/>
              </w:rPr>
              <w:t>%</w:t>
            </w:r>
          </w:p>
        </w:tc>
      </w:tr>
    </w:tbl>
    <w:p w14:paraId="602438EB" w14:textId="42A9F237" w:rsidR="00E453E2" w:rsidRDefault="00E453E2" w:rsidP="00E453E2"/>
    <w:p w14:paraId="68A88395" w14:textId="77777777" w:rsidR="00E453E2" w:rsidRPr="00710442" w:rsidRDefault="00E453E2" w:rsidP="00E453E2">
      <w:pPr>
        <w:rPr>
          <w:b/>
        </w:rPr>
      </w:pPr>
      <w:r w:rsidRPr="00710442">
        <w:rPr>
          <w:b/>
        </w:rPr>
        <w:t>Порядок приобретения:</w:t>
      </w:r>
    </w:p>
    <w:p w14:paraId="23CCE0C5" w14:textId="6F78D52F" w:rsidR="00E453E2" w:rsidRDefault="00E453E2" w:rsidP="00E453E2">
      <w:pPr>
        <w:spacing w:before="120" w:after="120" w:line="240" w:lineRule="auto"/>
        <w:ind w:right="34"/>
        <w:jc w:val="both"/>
        <w:rPr>
          <w:bCs/>
        </w:rPr>
      </w:pPr>
      <w:r w:rsidRPr="00915AC3">
        <w:rPr>
          <w:bCs/>
        </w:rPr>
        <w:t>Право использования ПО подтверждается актами приемки-передачи соответствующих лицензий</w:t>
      </w:r>
      <w:r w:rsidR="00AA5DD1">
        <w:rPr>
          <w:bCs/>
        </w:rPr>
        <w:t>.</w:t>
      </w:r>
      <w:r w:rsidRPr="00915AC3">
        <w:rPr>
          <w:bCs/>
        </w:rPr>
        <w:t xml:space="preserve"> </w:t>
      </w:r>
    </w:p>
    <w:p w14:paraId="05D79FCA" w14:textId="017A829E" w:rsidR="00E453E2" w:rsidRDefault="00E453E2" w:rsidP="00E453E2">
      <w:pPr>
        <w:spacing w:before="120" w:after="120" w:line="240" w:lineRule="auto"/>
        <w:ind w:right="34"/>
        <w:jc w:val="both"/>
        <w:rPr>
          <w:bCs/>
        </w:rPr>
      </w:pPr>
      <w:r>
        <w:rPr>
          <w:bCs/>
        </w:rPr>
        <w:t xml:space="preserve">Для приобретения лицензий Лицензиат направляет Лицензиару Заявку.  Лицензиар в течение 3х рабочих дней согласует заявку либо аргументирует невозможность ее согласования. </w:t>
      </w:r>
    </w:p>
    <w:p w14:paraId="3C19C107" w14:textId="5A3C6613" w:rsidR="00E453E2" w:rsidRDefault="00E453E2" w:rsidP="00E453E2">
      <w:pPr>
        <w:spacing w:before="120" w:after="120" w:line="240" w:lineRule="auto"/>
        <w:ind w:right="34"/>
        <w:jc w:val="both"/>
        <w:rPr>
          <w:bCs/>
        </w:rPr>
      </w:pPr>
      <w:r>
        <w:rPr>
          <w:bCs/>
        </w:rPr>
        <w:t>Заявка направляется в виде письма по электронной почте с указанием</w:t>
      </w:r>
      <w:r w:rsidRPr="00077B7F">
        <w:rPr>
          <w:bCs/>
        </w:rPr>
        <w:t>:</w:t>
      </w:r>
      <w:r>
        <w:rPr>
          <w:bCs/>
        </w:rPr>
        <w:t xml:space="preserve"> количества необходимых лицензий каждого типа,</w:t>
      </w:r>
      <w:r w:rsidR="00B31E33">
        <w:rPr>
          <w:bCs/>
        </w:rPr>
        <w:t xml:space="preserve"> необходимых сроков действия лицензий,</w:t>
      </w:r>
      <w:r>
        <w:rPr>
          <w:bCs/>
        </w:rPr>
        <w:t xml:space="preserve"> процентом скидки, количества ранее закупленных </w:t>
      </w:r>
      <w:r w:rsidR="00B31E33">
        <w:rPr>
          <w:bCs/>
        </w:rPr>
        <w:t xml:space="preserve">по модели </w:t>
      </w:r>
      <w:r w:rsidR="00B31E33">
        <w:rPr>
          <w:bCs/>
          <w:lang w:val="en-US"/>
        </w:rPr>
        <w:t>SaaS</w:t>
      </w:r>
      <w:r w:rsidR="00B31E33" w:rsidRPr="00B31E33">
        <w:rPr>
          <w:bCs/>
        </w:rPr>
        <w:t xml:space="preserve"> </w:t>
      </w:r>
      <w:r>
        <w:rPr>
          <w:bCs/>
        </w:rPr>
        <w:t>лицензий данного типа, уникального идентификатора инстанса, к которому необходимо привязать лицензии (при наличии нескольких инстансов), реквизитов плательщика.</w:t>
      </w:r>
    </w:p>
    <w:p w14:paraId="33D90311" w14:textId="1DD7BE48" w:rsidR="00E453E2" w:rsidRDefault="00B31E33" w:rsidP="00B31E33">
      <w:pPr>
        <w:spacing w:before="120" w:after="120" w:line="240" w:lineRule="auto"/>
        <w:ind w:right="34"/>
        <w:jc w:val="both"/>
        <w:rPr>
          <w:bCs/>
        </w:rPr>
      </w:pPr>
      <w:r>
        <w:rPr>
          <w:bCs/>
        </w:rPr>
        <w:t xml:space="preserve">Одновременно с согласованием заявки Лицензиар </w:t>
      </w:r>
      <w:r w:rsidR="00E453E2">
        <w:rPr>
          <w:bCs/>
        </w:rPr>
        <w:t xml:space="preserve">направляет Лицензиату </w:t>
      </w:r>
      <w:r>
        <w:rPr>
          <w:bCs/>
        </w:rPr>
        <w:t xml:space="preserve">счет на оплату. В течение 2х рабочих дней после получения оплаты Лицензиар направляет Лицензиату </w:t>
      </w:r>
      <w:r w:rsidR="00E453E2">
        <w:rPr>
          <w:bCs/>
        </w:rPr>
        <w:t xml:space="preserve">набор </w:t>
      </w:r>
      <w:r w:rsidR="00E453E2">
        <w:rPr>
          <w:bCs/>
        </w:rPr>
        <w:lastRenderedPageBreak/>
        <w:t>лицензий в виде файлов на материальных носителях и акт приемки-передачи.</w:t>
      </w:r>
      <w:r>
        <w:rPr>
          <w:bCs/>
        </w:rPr>
        <w:t xml:space="preserve"> По согласованию с Лицензиатом передача файлов может быть осуществлена с помощью электронных средств обмена.</w:t>
      </w:r>
    </w:p>
    <w:p w14:paraId="275764E4" w14:textId="77777777" w:rsidR="00E453E2" w:rsidRPr="00915AC3" w:rsidRDefault="00E453E2" w:rsidP="00E453E2">
      <w:pPr>
        <w:spacing w:before="120" w:after="120" w:line="240" w:lineRule="auto"/>
        <w:ind w:right="34"/>
        <w:jc w:val="both"/>
        <w:rPr>
          <w:bCs/>
        </w:rPr>
      </w:pPr>
    </w:p>
    <w:p w14:paraId="5EC63DC4" w14:textId="77777777" w:rsidR="00E453E2" w:rsidRPr="001743FA" w:rsidRDefault="00E453E2" w:rsidP="00E453E2">
      <w:pPr>
        <w:rPr>
          <w:b/>
        </w:rPr>
      </w:pPr>
      <w:r w:rsidRPr="001743FA">
        <w:rPr>
          <w:b/>
        </w:rPr>
        <w:t>Порядок сверки:</w:t>
      </w:r>
    </w:p>
    <w:p w14:paraId="763C7838" w14:textId="5A24BA4C" w:rsidR="00E453E2" w:rsidRDefault="00AA5DD1" w:rsidP="00E453E2">
      <w:pPr>
        <w:rPr>
          <w:rFonts w:cs="Times New Roman"/>
        </w:rPr>
      </w:pPr>
      <w:r>
        <w:rPr>
          <w:rFonts w:cs="Times New Roman"/>
        </w:rPr>
        <w:t xml:space="preserve">Лицензиар не чаще 1 раза в месяц имеет право провести сверку количества поставленных лицензий с фактическим количеством используемых лицензионных метрик. </w:t>
      </w:r>
      <w:r w:rsidR="00E453E2">
        <w:rPr>
          <w:rFonts w:cs="Times New Roman"/>
        </w:rPr>
        <w:t xml:space="preserve">По запросу Лицензиара по электронной почте, в течение </w:t>
      </w:r>
      <w:r>
        <w:rPr>
          <w:rFonts w:cs="Times New Roman"/>
        </w:rPr>
        <w:t>3</w:t>
      </w:r>
      <w:r w:rsidR="00E453E2">
        <w:rPr>
          <w:rFonts w:cs="Times New Roman"/>
        </w:rPr>
        <w:t xml:space="preserve"> рабочих дней, Лицензиат обязан предоставить отчет</w:t>
      </w:r>
      <w:r>
        <w:rPr>
          <w:rFonts w:cs="Times New Roman"/>
        </w:rPr>
        <w:t xml:space="preserve"> по инстансам, установленным на инфраструктуре Лицензиата</w:t>
      </w:r>
      <w:r w:rsidR="00E453E2" w:rsidRPr="003D4220">
        <w:rPr>
          <w:rFonts w:cs="Times New Roman"/>
        </w:rPr>
        <w:t>:</w:t>
      </w:r>
      <w:r w:rsidR="00E453E2">
        <w:rPr>
          <w:rFonts w:cs="Times New Roman"/>
        </w:rPr>
        <w:t xml:space="preserve"> о количестве используемых экземпляров ПО с их уникальными идентификаторами и количестве подключенных устройств</w:t>
      </w:r>
      <w:r w:rsidR="00E453E2" w:rsidRPr="003D4220">
        <w:rPr>
          <w:rFonts w:cs="Times New Roman"/>
        </w:rPr>
        <w:t xml:space="preserve"> </w:t>
      </w:r>
      <w:r w:rsidR="00E453E2">
        <w:rPr>
          <w:rFonts w:cs="Times New Roman"/>
        </w:rPr>
        <w:t>с их типами. Отчет формируется средствами ПО и отправляется Лицензиару по электронной почте.</w:t>
      </w:r>
    </w:p>
    <w:p w14:paraId="08DCEB64" w14:textId="77777777" w:rsidR="00E453E2" w:rsidRDefault="00E453E2" w:rsidP="00E453E2">
      <w:pPr>
        <w:rPr>
          <w:rFonts w:cs="Times New Roman"/>
        </w:rPr>
      </w:pPr>
      <w:r>
        <w:rPr>
          <w:rFonts w:cs="Times New Roman"/>
        </w:rPr>
        <w:t xml:space="preserve">При наличии расхождений с количеством и сроками приобретенных лицензий Лицензиат и Лицензиар предпринимают совместные действия для определения и устранения причин расхождений и возможной компенсации ущерба Лицензиара. </w:t>
      </w:r>
    </w:p>
    <w:p w14:paraId="0D01D07D" w14:textId="19A7F3F3" w:rsidR="00AA5DD1" w:rsidRDefault="00AA5DD1" w:rsidP="00E453E2">
      <w:pPr>
        <w:rPr>
          <w:rFonts w:cs="Times New Roman"/>
        </w:rPr>
      </w:pPr>
    </w:p>
    <w:p w14:paraId="75473992" w14:textId="58ABA61E" w:rsidR="00E453E2" w:rsidRPr="00E453E2" w:rsidRDefault="00E453E2" w:rsidP="00E453E2">
      <w:pPr>
        <w:rPr>
          <w:b/>
          <w:bCs/>
        </w:rPr>
      </w:pPr>
      <w:r w:rsidRPr="001743FA">
        <w:rPr>
          <w:b/>
          <w:bCs/>
        </w:rPr>
        <w:t>Техническая поддержка</w:t>
      </w:r>
      <w:r w:rsidRPr="00E453E2">
        <w:rPr>
          <w:b/>
          <w:bCs/>
        </w:rPr>
        <w:t>:</w:t>
      </w:r>
    </w:p>
    <w:p w14:paraId="48789FAF" w14:textId="77777777" w:rsidR="00E453E2" w:rsidRDefault="00E453E2" w:rsidP="00E453E2">
      <w:pPr>
        <w:spacing w:before="120" w:after="120"/>
        <w:rPr>
          <w:rFonts w:cs="Times New Roman"/>
        </w:rPr>
      </w:pPr>
      <w:r>
        <w:rPr>
          <w:rFonts w:cs="Times New Roman"/>
        </w:rPr>
        <w:t>Годовая техническая поддержка ПО распространяется на поставленные лицензии на экземпляр серверного ПО и лицензии на экземпляр ПО контроллера. Техническая поддержка включает исправление дефектов ПО и периодическую поставку новых версий ПО.</w:t>
      </w:r>
    </w:p>
    <w:p w14:paraId="5692C9F9" w14:textId="77777777" w:rsidR="00E453E2" w:rsidRDefault="00E453E2" w:rsidP="00E453E2">
      <w:pPr>
        <w:spacing w:before="120" w:after="120"/>
        <w:rPr>
          <w:rFonts w:cs="Times New Roman"/>
        </w:rPr>
      </w:pPr>
      <w:r>
        <w:rPr>
          <w:rFonts w:cs="Times New Roman"/>
        </w:rPr>
        <w:t>Стоимость технической поддержки составляет 20</w:t>
      </w:r>
      <w:r w:rsidRPr="00D72CE9">
        <w:rPr>
          <w:rFonts w:cs="Times New Roman"/>
        </w:rPr>
        <w:t xml:space="preserve">% </w:t>
      </w:r>
      <w:r>
        <w:rPr>
          <w:rFonts w:cs="Times New Roman"/>
        </w:rPr>
        <w:t>от стоимости поставленных лицензий. Начало срока технической поддержки исчисляется от даты акта приема-передачи лицензий.</w:t>
      </w:r>
      <w:r w:rsidRPr="00D72CE9">
        <w:rPr>
          <w:rFonts w:cs="Times New Roman"/>
        </w:rPr>
        <w:t xml:space="preserve"> </w:t>
      </w:r>
      <w:r>
        <w:rPr>
          <w:rFonts w:cs="Times New Roman"/>
        </w:rPr>
        <w:t xml:space="preserve">Один год технической поддержки включен в стоимость лицензии. </w:t>
      </w:r>
    </w:p>
    <w:p w14:paraId="40D87E40" w14:textId="78AB8AE6" w:rsidR="00E453E2" w:rsidRDefault="00E453E2" w:rsidP="00B31E33">
      <w:pPr>
        <w:spacing w:before="120" w:after="120"/>
      </w:pPr>
      <w:r>
        <w:rPr>
          <w:rFonts w:cs="Times New Roman"/>
        </w:rPr>
        <w:t>Оплата технической поддержки на год осуществляется на основании счета, выставленному Лицензиаром не позднее чем за 1 месяц до окончания срока действующей гарантийной поддержки. При отсутствии своевременной оплаты лицензии снимаются с поддержки. Стоимость восстановления технической поддержки вместе с оплатой за год составляет 30</w:t>
      </w:r>
      <w:r w:rsidRPr="003D4220">
        <w:rPr>
          <w:rFonts w:cs="Times New Roman"/>
        </w:rPr>
        <w:t>%</w:t>
      </w:r>
      <w:r>
        <w:rPr>
          <w:rFonts w:cs="Times New Roman"/>
        </w:rPr>
        <w:t xml:space="preserve"> от стоимости поставленных лицензий независимо от срока отсутствия поддержки.</w:t>
      </w:r>
    </w:p>
    <w:p w14:paraId="3BFAF78D" w14:textId="77777777" w:rsidR="00E453E2" w:rsidRDefault="00E453E2" w:rsidP="00820452">
      <w:pPr>
        <w:pStyle w:val="a3"/>
      </w:pPr>
    </w:p>
    <w:sectPr w:rsidR="00E4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72D"/>
    <w:multiLevelType w:val="hybridMultilevel"/>
    <w:tmpl w:val="363E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B6F88"/>
    <w:multiLevelType w:val="hybridMultilevel"/>
    <w:tmpl w:val="363E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459A"/>
    <w:multiLevelType w:val="multilevel"/>
    <w:tmpl w:val="AEF8D7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F962E6"/>
    <w:multiLevelType w:val="hybridMultilevel"/>
    <w:tmpl w:val="792896DE"/>
    <w:lvl w:ilvl="0" w:tplc="77E06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D6"/>
    <w:rsid w:val="00077B7F"/>
    <w:rsid w:val="000A2B62"/>
    <w:rsid w:val="00135B71"/>
    <w:rsid w:val="001743FA"/>
    <w:rsid w:val="00212C6B"/>
    <w:rsid w:val="00285529"/>
    <w:rsid w:val="003D4220"/>
    <w:rsid w:val="00413AD1"/>
    <w:rsid w:val="0062696E"/>
    <w:rsid w:val="006A4002"/>
    <w:rsid w:val="00710442"/>
    <w:rsid w:val="00773CD6"/>
    <w:rsid w:val="00793E69"/>
    <w:rsid w:val="007E0104"/>
    <w:rsid w:val="00820452"/>
    <w:rsid w:val="008962FD"/>
    <w:rsid w:val="008F1A08"/>
    <w:rsid w:val="00A26940"/>
    <w:rsid w:val="00A271B9"/>
    <w:rsid w:val="00AA5DD1"/>
    <w:rsid w:val="00B31E33"/>
    <w:rsid w:val="00B37F3F"/>
    <w:rsid w:val="00BF2758"/>
    <w:rsid w:val="00D72CE9"/>
    <w:rsid w:val="00DF3DB2"/>
    <w:rsid w:val="00E453E2"/>
    <w:rsid w:val="00E85A6D"/>
    <w:rsid w:val="00F0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B27D"/>
  <w15:chartTrackingRefBased/>
  <w15:docId w15:val="{F244E7A5-BDDE-4245-92AC-41590112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1B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A271B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A271B9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A271B9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1B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BF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Алексей Шмелев</cp:lastModifiedBy>
  <cp:revision>4</cp:revision>
  <dcterms:created xsi:type="dcterms:W3CDTF">2018-11-02T16:19:00Z</dcterms:created>
  <dcterms:modified xsi:type="dcterms:W3CDTF">2019-04-08T13:46:00Z</dcterms:modified>
</cp:coreProperties>
</file>